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D2353" w14:textId="0C8B08FA" w:rsidR="00FF7593" w:rsidRPr="00D1615C" w:rsidRDefault="00FF7593" w:rsidP="00FF7593">
      <w:pPr>
        <w:widowControl w:val="0"/>
        <w:tabs>
          <w:tab w:val="right" w:pos="9639"/>
        </w:tabs>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sidR="007C28CE">
        <w:rPr>
          <w:rFonts w:ascii="Arial" w:eastAsia="MS Mincho" w:hAnsi="Arial"/>
          <w:b/>
          <w:sz w:val="24"/>
          <w:szCs w:val="24"/>
        </w:rPr>
        <w:t>21</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sidR="00E51C63">
        <w:rPr>
          <w:rFonts w:ascii="Arial" w:eastAsia="MS Mincho" w:hAnsi="Arial"/>
          <w:b/>
          <w:bCs/>
          <w:sz w:val="24"/>
          <w:szCs w:val="24"/>
        </w:rPr>
        <w:t>23</w:t>
      </w:r>
      <w:r w:rsidR="0007350B">
        <w:rPr>
          <w:rFonts w:ascii="Arial" w:eastAsia="MS Mincho" w:hAnsi="Arial"/>
          <w:b/>
          <w:bCs/>
          <w:sz w:val="24"/>
          <w:szCs w:val="24"/>
        </w:rPr>
        <w:t>3911</w:t>
      </w:r>
    </w:p>
    <w:p w14:paraId="6D710D0E" w14:textId="3166ACE1" w:rsidR="00FF7593" w:rsidRPr="00221850" w:rsidRDefault="007C28CE" w:rsidP="00FF7593">
      <w:pPr>
        <w:widowControl w:val="0"/>
        <w:tabs>
          <w:tab w:val="right" w:pos="9639"/>
        </w:tabs>
        <w:rPr>
          <w:rFonts w:ascii="Arial" w:hAnsi="Arial" w:cs="Arial"/>
          <w:b/>
          <w:noProof/>
          <w:color w:val="000000"/>
          <w:sz w:val="24"/>
          <w:szCs w:val="24"/>
        </w:rPr>
      </w:pPr>
      <w:r>
        <w:rPr>
          <w:rFonts w:ascii="Arial" w:hAnsi="Arial" w:cs="Arial"/>
          <w:b/>
          <w:noProof/>
          <w:color w:val="000000"/>
          <w:sz w:val="24"/>
          <w:szCs w:val="24"/>
        </w:rPr>
        <w:t>Toulouse</w:t>
      </w:r>
      <w:r w:rsidR="00416F3B" w:rsidRPr="00416F3B">
        <w:rPr>
          <w:rFonts w:ascii="Arial" w:hAnsi="Arial" w:cs="Arial"/>
          <w:b/>
          <w:noProof/>
          <w:color w:val="000000"/>
          <w:sz w:val="24"/>
          <w:szCs w:val="24"/>
        </w:rPr>
        <w:t xml:space="preserve">, </w:t>
      </w:r>
      <w:r w:rsidR="006978EC">
        <w:rPr>
          <w:rFonts w:ascii="Arial" w:hAnsi="Arial" w:cs="Arial"/>
          <w:b/>
          <w:noProof/>
          <w:color w:val="000000"/>
          <w:sz w:val="24"/>
          <w:szCs w:val="24"/>
        </w:rPr>
        <w:t>F</w:t>
      </w:r>
      <w:r w:rsidR="007B3802">
        <w:rPr>
          <w:rFonts w:ascii="Arial" w:hAnsi="Arial" w:cs="Arial"/>
          <w:b/>
          <w:noProof/>
          <w:color w:val="000000"/>
          <w:sz w:val="24"/>
          <w:szCs w:val="24"/>
        </w:rPr>
        <w:t>R</w:t>
      </w:r>
      <w:r w:rsidR="00FF7593">
        <w:rPr>
          <w:rFonts w:ascii="Arial" w:hAnsi="Arial" w:cs="Arial"/>
          <w:b/>
          <w:noProof/>
          <w:color w:val="000000"/>
          <w:sz w:val="24"/>
          <w:szCs w:val="24"/>
        </w:rPr>
        <w:t>,</w:t>
      </w:r>
      <w:r w:rsidR="000279A9" w:rsidRPr="000279A9">
        <w:t xml:space="preserve"> </w:t>
      </w:r>
      <w:r w:rsidR="006978EC">
        <w:rPr>
          <w:rFonts w:ascii="Arial" w:hAnsi="Arial" w:cs="Arial"/>
          <w:b/>
          <w:noProof/>
          <w:color w:val="000000"/>
          <w:sz w:val="24"/>
          <w:szCs w:val="24"/>
        </w:rPr>
        <w:t>21</w:t>
      </w:r>
      <w:r w:rsidR="006978EC" w:rsidRPr="006978EC">
        <w:rPr>
          <w:rFonts w:ascii="Arial" w:hAnsi="Arial" w:cs="Arial"/>
          <w:b/>
          <w:noProof/>
          <w:color w:val="000000"/>
          <w:sz w:val="24"/>
          <w:szCs w:val="24"/>
          <w:vertAlign w:val="superscript"/>
        </w:rPr>
        <w:t>st</w:t>
      </w:r>
      <w:r w:rsidR="006978EC">
        <w:rPr>
          <w:rFonts w:ascii="Arial" w:hAnsi="Arial" w:cs="Arial"/>
          <w:b/>
          <w:noProof/>
          <w:color w:val="000000"/>
          <w:sz w:val="24"/>
          <w:szCs w:val="24"/>
        </w:rPr>
        <w:t xml:space="preserve"> </w:t>
      </w:r>
      <w:r w:rsidR="000279A9" w:rsidRPr="000279A9">
        <w:rPr>
          <w:rFonts w:ascii="Arial" w:hAnsi="Arial" w:cs="Arial"/>
          <w:b/>
          <w:noProof/>
          <w:color w:val="000000"/>
          <w:sz w:val="24"/>
          <w:szCs w:val="24"/>
        </w:rPr>
        <w:t xml:space="preserve">– </w:t>
      </w:r>
      <w:r w:rsidR="006978EC">
        <w:rPr>
          <w:rFonts w:ascii="Arial" w:hAnsi="Arial" w:cs="Arial"/>
          <w:b/>
          <w:noProof/>
          <w:color w:val="000000"/>
          <w:sz w:val="24"/>
          <w:szCs w:val="24"/>
        </w:rPr>
        <w:t>25</w:t>
      </w:r>
      <w:r w:rsidR="006978EC" w:rsidRPr="006978EC">
        <w:rPr>
          <w:rFonts w:ascii="Arial" w:hAnsi="Arial" w:cs="Arial"/>
          <w:b/>
          <w:noProof/>
          <w:color w:val="000000"/>
          <w:sz w:val="24"/>
          <w:szCs w:val="24"/>
          <w:vertAlign w:val="superscript"/>
        </w:rPr>
        <w:t>th</w:t>
      </w:r>
      <w:r w:rsidR="006978EC">
        <w:rPr>
          <w:rFonts w:ascii="Arial" w:hAnsi="Arial" w:cs="Arial"/>
          <w:b/>
          <w:noProof/>
          <w:color w:val="000000"/>
          <w:sz w:val="24"/>
          <w:szCs w:val="24"/>
        </w:rPr>
        <w:t xml:space="preserve"> Aug</w:t>
      </w:r>
      <w:r w:rsidR="000279A9" w:rsidRPr="000279A9">
        <w:rPr>
          <w:rFonts w:ascii="Arial" w:hAnsi="Arial" w:cs="Arial"/>
          <w:b/>
          <w:noProof/>
          <w:color w:val="000000"/>
          <w:sz w:val="24"/>
          <w:szCs w:val="24"/>
        </w:rPr>
        <w:t>, 2023</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697CC998" w14:textId="585FBF79" w:rsidR="0049323B" w:rsidRPr="009B04CE" w:rsidRDefault="0049323B" w:rsidP="0049323B">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SimSun" w:cs="Arial"/>
          <w:b/>
          <w:bCs/>
          <w:sz w:val="24"/>
          <w:lang w:val="en-US"/>
        </w:rPr>
        <w:t>1</w:t>
      </w:r>
      <w:r>
        <w:rPr>
          <w:rFonts w:eastAsia="SimSun" w:cs="Arial"/>
          <w:b/>
          <w:bCs/>
          <w:sz w:val="24"/>
          <w:lang w:val="en-US"/>
        </w:rPr>
        <w:t>2</w:t>
      </w:r>
      <w:r w:rsidRPr="00D042B7">
        <w:rPr>
          <w:rFonts w:eastAsia="SimSun" w:cs="Arial"/>
          <w:b/>
          <w:bCs/>
          <w:sz w:val="24"/>
          <w:lang w:val="en-US"/>
        </w:rPr>
        <w:t>.</w:t>
      </w:r>
      <w:r>
        <w:rPr>
          <w:rFonts w:eastAsia="SimSun" w:cs="Arial"/>
          <w:b/>
          <w:bCs/>
          <w:sz w:val="24"/>
          <w:lang w:val="en-US"/>
        </w:rPr>
        <w:t>2.</w:t>
      </w:r>
      <w:r w:rsidR="00481288">
        <w:rPr>
          <w:rFonts w:eastAsia="SimSun" w:cs="Arial"/>
          <w:b/>
          <w:bCs/>
          <w:sz w:val="24"/>
          <w:lang w:val="en-US"/>
        </w:rPr>
        <w:t>1</w:t>
      </w:r>
    </w:p>
    <w:p w14:paraId="3DAB9295" w14:textId="6C4170C7" w:rsidR="00B5436B" w:rsidRPr="009B04CE" w:rsidRDefault="00B5436B" w:rsidP="00B5436B">
      <w:pPr>
        <w:pStyle w:val="CRCoverPage"/>
        <w:rPr>
          <w:rFonts w:eastAsia="SimSun" w:cs="Arial"/>
          <w:b/>
          <w:bCs/>
          <w:sz w:val="24"/>
          <w:lang w:val="en-US"/>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sidRPr="00242FBB">
        <w:rPr>
          <w:rFonts w:cs="Arial"/>
          <w:b/>
          <w:bCs/>
          <w:sz w:val="24"/>
        </w:rPr>
        <w:t>Intel</w:t>
      </w:r>
      <w:r w:rsidRPr="00242FBB">
        <w:rPr>
          <w:rFonts w:cs="Arial"/>
          <w:b/>
          <w:sz w:val="24"/>
        </w:rPr>
        <w:t xml:space="preserve"> Corporation</w:t>
      </w:r>
    </w:p>
    <w:p w14:paraId="2C0E9612" w14:textId="439BB09B" w:rsidR="0049323B" w:rsidRPr="00D042B7" w:rsidRDefault="0049323B" w:rsidP="00565C18">
      <w:pPr>
        <w:tabs>
          <w:tab w:val="left" w:pos="1985"/>
        </w:tabs>
        <w:spacing w:after="120"/>
        <w:ind w:left="1971" w:hangingChars="818" w:hanging="1971"/>
        <w:rPr>
          <w:rFonts w:ascii="Arial" w:hAnsi="Arial" w:cs="Arial"/>
          <w:b/>
          <w:sz w:val="24"/>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 xml:space="preserve">Discussion on </w:t>
      </w:r>
      <w:r w:rsidR="002006E5">
        <w:rPr>
          <w:rFonts w:ascii="Arial" w:hAnsi="Arial" w:cs="Arial"/>
          <w:b/>
          <w:bCs/>
          <w:sz w:val="24"/>
        </w:rPr>
        <w:t>Prediction Time and Accuracy</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B35929">
      <w:pPr>
        <w:pStyle w:val="Heading1"/>
      </w:pPr>
      <w:r w:rsidRPr="0064252A">
        <w:t>Introduction</w:t>
      </w:r>
    </w:p>
    <w:p w14:paraId="46658D15" w14:textId="120E918B" w:rsidR="005027F5" w:rsidRDefault="00D43B8D" w:rsidP="007B3802">
      <w:pPr>
        <w:overflowPunct w:val="0"/>
        <w:autoSpaceDE w:val="0"/>
        <w:autoSpaceDN w:val="0"/>
        <w:adjustRightInd w:val="0"/>
        <w:spacing w:before="0" w:after="180"/>
        <w:textAlignment w:val="baseline"/>
        <w:rPr>
          <w:rFonts w:eastAsia="SimSun" w:cs="Times New Roman"/>
          <w:szCs w:val="20"/>
        </w:rPr>
      </w:pPr>
      <w:r w:rsidRPr="008C16BE">
        <w:rPr>
          <w:rFonts w:eastAsia="SimSun" w:cs="Times New Roman"/>
          <w:szCs w:val="20"/>
        </w:rPr>
        <w:t xml:space="preserve">During </w:t>
      </w:r>
      <w:r w:rsidR="00AC4612">
        <w:rPr>
          <w:rFonts w:eastAsia="SimSun" w:cs="Times New Roman"/>
          <w:szCs w:val="20"/>
        </w:rPr>
        <w:t>RAN3 #120 meeting, following agreements were made for prediction time in AI/ML information request procedure</w:t>
      </w:r>
      <w:r w:rsidR="003F46CE">
        <w:rPr>
          <w:rFonts w:eastAsia="SimSun" w:cs="Times New Roman"/>
          <w:szCs w:val="20"/>
        </w:rPr>
        <w:t>:</w:t>
      </w:r>
    </w:p>
    <w:p w14:paraId="38DA0F5C" w14:textId="77777777" w:rsidR="004E66BA" w:rsidRDefault="004E66BA" w:rsidP="004E66BA">
      <w:pPr>
        <w:rPr>
          <w:rFonts w:ascii="Calibri" w:hAnsi="Calibri" w:cs="Calibri"/>
          <w:b/>
          <w:bCs/>
          <w:color w:val="008000"/>
          <w:sz w:val="18"/>
          <w:szCs w:val="18"/>
        </w:rPr>
      </w:pPr>
      <w:r>
        <w:rPr>
          <w:rFonts w:ascii="Calibri" w:hAnsi="Calibri" w:cs="Calibri"/>
          <w:b/>
          <w:bCs/>
          <w:color w:val="008000"/>
          <w:sz w:val="18"/>
          <w:szCs w:val="18"/>
        </w:rPr>
        <w:t>The requested prediction time includes the specific point in time for which the prediction information is being requested with the assumption that this specific point in time is in the reasonable future. The encoding needs to be further discussed.</w:t>
      </w:r>
    </w:p>
    <w:p w14:paraId="208C167D" w14:textId="4C5B8FE2" w:rsidR="004E66BA" w:rsidRDefault="004E66BA" w:rsidP="004E66BA">
      <w:pPr>
        <w:rPr>
          <w:rFonts w:ascii="Calibri" w:hAnsi="Calibri" w:cs="Calibri"/>
          <w:b/>
          <w:color w:val="0000FF"/>
          <w:sz w:val="18"/>
          <w:lang w:eastAsia="en-US"/>
        </w:rPr>
      </w:pPr>
      <w:r>
        <w:rPr>
          <w:rFonts w:ascii="Calibri" w:hAnsi="Calibri" w:cs="Calibri"/>
          <w:b/>
          <w:color w:val="0000FF"/>
          <w:sz w:val="18"/>
          <w:lang w:eastAsia="en-US"/>
        </w:rPr>
        <w:t>FFS on the encoding and</w:t>
      </w:r>
      <w:r w:rsidR="005E2A07">
        <w:rPr>
          <w:rFonts w:ascii="Calibri" w:hAnsi="Calibri" w:cs="Calibri"/>
          <w:b/>
          <w:color w:val="0000FF"/>
          <w:sz w:val="18"/>
          <w:lang w:eastAsia="en-US"/>
        </w:rPr>
        <w:t xml:space="preserve"> </w:t>
      </w:r>
      <w:r>
        <w:rPr>
          <w:rFonts w:ascii="Calibri" w:hAnsi="Calibri" w:cs="Calibri"/>
          <w:b/>
          <w:color w:val="0000FF"/>
          <w:sz w:val="18"/>
          <w:lang w:eastAsia="en-US"/>
        </w:rPr>
        <w:t>exact values of the specific time point. Down-select the options:</w:t>
      </w:r>
    </w:p>
    <w:p w14:paraId="394779A0" w14:textId="77777777" w:rsidR="004E66BA" w:rsidRDefault="004E66BA" w:rsidP="004E66BA">
      <w:pPr>
        <w:rPr>
          <w:rFonts w:ascii="Calibri" w:hAnsi="Calibri" w:cs="Calibri"/>
          <w:b/>
          <w:color w:val="0000FF"/>
          <w:sz w:val="18"/>
          <w:lang w:eastAsia="en-US"/>
        </w:rPr>
      </w:pPr>
      <w:r>
        <w:rPr>
          <w:rFonts w:ascii="Calibri" w:hAnsi="Calibri" w:cs="Calibri"/>
          <w:b/>
          <w:color w:val="0000FF"/>
          <w:sz w:val="18"/>
          <w:lang w:eastAsia="en-US"/>
        </w:rPr>
        <w:t>- INTEGER TYPE</w:t>
      </w:r>
    </w:p>
    <w:p w14:paraId="0611BC28" w14:textId="77777777" w:rsidR="004E66BA" w:rsidRDefault="004E66BA" w:rsidP="004E66BA">
      <w:pPr>
        <w:rPr>
          <w:rFonts w:ascii="Calibri" w:hAnsi="Calibri" w:cs="Calibri"/>
          <w:b/>
          <w:color w:val="0000FF"/>
          <w:sz w:val="18"/>
          <w:lang w:eastAsia="en-US"/>
        </w:rPr>
      </w:pPr>
      <w:r>
        <w:rPr>
          <w:rFonts w:ascii="Calibri" w:hAnsi="Calibri" w:cs="Calibri"/>
          <w:b/>
          <w:color w:val="0000FF"/>
          <w:sz w:val="18"/>
          <w:lang w:eastAsia="en-US"/>
        </w:rPr>
        <w:t>- ENUMERATED TYPE</w:t>
      </w:r>
    </w:p>
    <w:p w14:paraId="716BF384" w14:textId="77777777" w:rsidR="004E66BA" w:rsidRDefault="004E66BA" w:rsidP="004E66BA">
      <w:pPr>
        <w:rPr>
          <w:rFonts w:ascii="Calibri" w:hAnsi="Calibri" w:cs="Calibri"/>
          <w:b/>
          <w:color w:val="0000FF"/>
          <w:sz w:val="18"/>
          <w:lang w:eastAsia="en-US"/>
        </w:rPr>
      </w:pPr>
      <w:r>
        <w:rPr>
          <w:rFonts w:ascii="Calibri" w:hAnsi="Calibri" w:cs="Calibri"/>
          <w:b/>
          <w:color w:val="0000FF"/>
          <w:sz w:val="18"/>
          <w:lang w:eastAsia="en-US"/>
        </w:rPr>
        <w:t>FFS on the benefits of the predicted information over a period of time.</w:t>
      </w:r>
    </w:p>
    <w:p w14:paraId="5569F681" w14:textId="77777777" w:rsidR="004E66BA" w:rsidRDefault="004E66BA" w:rsidP="004E66BA">
      <w:pPr>
        <w:rPr>
          <w:rFonts w:ascii="Calibri" w:hAnsi="Calibri" w:cs="Calibri"/>
          <w:b/>
          <w:bCs/>
          <w:color w:val="008000"/>
          <w:sz w:val="18"/>
          <w:szCs w:val="18"/>
        </w:rPr>
      </w:pPr>
      <w:r>
        <w:rPr>
          <w:rFonts w:ascii="Calibri" w:hAnsi="Calibri" w:cs="Calibri"/>
          <w:b/>
          <w:bCs/>
          <w:color w:val="008000"/>
          <w:sz w:val="18"/>
          <w:szCs w:val="18"/>
        </w:rPr>
        <w:t>The specific point in time for which the prediction information is being requested with the assumption that this specific point in time is in the reasonable future, can be configured for both one-time reporting and periodic reporting.</w:t>
      </w:r>
    </w:p>
    <w:p w14:paraId="41595F3F" w14:textId="26832DE0" w:rsidR="005027F5" w:rsidRPr="008C16BE" w:rsidRDefault="00935053" w:rsidP="003F46CE">
      <w:pPr>
        <w:overflowPunct w:val="0"/>
        <w:autoSpaceDE w:val="0"/>
        <w:autoSpaceDN w:val="0"/>
        <w:adjustRightInd w:val="0"/>
        <w:spacing w:before="0" w:after="180"/>
        <w:textAlignment w:val="baseline"/>
        <w:rPr>
          <w:rFonts w:eastAsia="SimSun" w:cs="Times New Roman"/>
          <w:szCs w:val="20"/>
        </w:rPr>
      </w:pPr>
      <w:r>
        <w:rPr>
          <w:rFonts w:eastAsia="SimSun" w:cs="Times New Roman"/>
          <w:szCs w:val="20"/>
        </w:rPr>
        <w:t xml:space="preserve">In this contribution, </w:t>
      </w:r>
      <w:r w:rsidR="00E942CC">
        <w:rPr>
          <w:rFonts w:eastAsia="SimSun" w:cs="Times New Roman"/>
          <w:szCs w:val="20"/>
        </w:rPr>
        <w:t>we</w:t>
      </w:r>
      <w:r w:rsidR="00FC7862">
        <w:rPr>
          <w:rFonts w:eastAsia="SimSun" w:cs="Times New Roman"/>
          <w:szCs w:val="20"/>
        </w:rPr>
        <w:t xml:space="preserve"> </w:t>
      </w:r>
      <w:r w:rsidR="009F47A9">
        <w:rPr>
          <w:rFonts w:eastAsia="SimSun" w:cs="Times New Roman"/>
          <w:szCs w:val="20"/>
        </w:rPr>
        <w:t xml:space="preserve">mainly focus on </w:t>
      </w:r>
      <w:r w:rsidR="004E66BA">
        <w:rPr>
          <w:rFonts w:eastAsia="SimSun" w:cs="Times New Roman"/>
          <w:szCs w:val="20"/>
        </w:rPr>
        <w:t xml:space="preserve">the benefit of including a period of time for predicted information and </w:t>
      </w:r>
      <w:r w:rsidR="0066385D">
        <w:rPr>
          <w:rFonts w:eastAsia="SimSun" w:cs="Times New Roman"/>
          <w:szCs w:val="20"/>
        </w:rPr>
        <w:t xml:space="preserve">encoding of </w:t>
      </w:r>
      <w:r w:rsidR="005E2A07">
        <w:rPr>
          <w:rFonts w:eastAsia="SimSun" w:cs="Times New Roman"/>
          <w:szCs w:val="20"/>
        </w:rPr>
        <w:t>the specific time point agreed in RAN3 #120 meeting</w:t>
      </w:r>
      <w:r w:rsidR="009F47A9">
        <w:rPr>
          <w:rFonts w:eastAsia="SimSun" w:cs="Times New Roman"/>
          <w:szCs w:val="20"/>
        </w:rPr>
        <w:t>.</w:t>
      </w:r>
    </w:p>
    <w:p w14:paraId="6E02CF0C" w14:textId="49B8DC47" w:rsidR="00ED71A8" w:rsidRDefault="000D4C15" w:rsidP="00B35929">
      <w:pPr>
        <w:pStyle w:val="Heading1"/>
      </w:pPr>
      <w:r>
        <w:t>Discussion</w:t>
      </w:r>
    </w:p>
    <w:p w14:paraId="28310F42" w14:textId="23210874" w:rsidR="00071499" w:rsidRDefault="00071499" w:rsidP="00B35929">
      <w:pPr>
        <w:pStyle w:val="Heading2"/>
      </w:pPr>
      <w:r>
        <w:t>Prediction Time</w:t>
      </w:r>
    </w:p>
    <w:p w14:paraId="4EE64152" w14:textId="56D44392" w:rsidR="003875BB" w:rsidRDefault="008A1154" w:rsidP="00071499">
      <w:pPr>
        <w:pStyle w:val="Heading3"/>
      </w:pPr>
      <w:r>
        <w:t xml:space="preserve">Encoding of </w:t>
      </w:r>
      <w:r w:rsidR="009F5680">
        <w:t>Prediction Time</w:t>
      </w:r>
    </w:p>
    <w:p w14:paraId="32C2AEF2" w14:textId="2DC2F8FA" w:rsidR="00683E70" w:rsidRDefault="009F5680" w:rsidP="009F5680">
      <w:r>
        <w:t xml:space="preserve">In the </w:t>
      </w:r>
      <w:r w:rsidR="00F955E3">
        <w:t xml:space="preserve">RAN3 #120 meeting, </w:t>
      </w:r>
      <w:r w:rsidR="001E7CDC">
        <w:t>the encoding of prediction time is expected to be down-selected from below two options:</w:t>
      </w:r>
    </w:p>
    <w:p w14:paraId="5AC4D536" w14:textId="5F7303AE" w:rsidR="001E7CDC" w:rsidRDefault="001E7CDC" w:rsidP="001E7CDC">
      <w:pPr>
        <w:pStyle w:val="ListParagraph"/>
        <w:numPr>
          <w:ilvl w:val="0"/>
          <w:numId w:val="35"/>
        </w:numPr>
      </w:pPr>
      <w:r>
        <w:t xml:space="preserve">Option 1: </w:t>
      </w:r>
      <w:r w:rsidR="0099184D">
        <w:t>INTEGER</w:t>
      </w:r>
      <w:r>
        <w:t xml:space="preserve"> type</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99184D" w14:paraId="792C88D4" w14:textId="77777777" w:rsidTr="00542736">
        <w:tc>
          <w:tcPr>
            <w:tcW w:w="2578" w:type="dxa"/>
          </w:tcPr>
          <w:p w14:paraId="3D59BD23" w14:textId="77777777" w:rsidR="0099184D" w:rsidRDefault="0099184D" w:rsidP="00542736">
            <w:pPr>
              <w:pStyle w:val="TAH"/>
              <w:rPr>
                <w:lang w:eastAsia="ja-JP"/>
              </w:rPr>
            </w:pPr>
            <w:r>
              <w:t>IE/Group Name</w:t>
            </w:r>
          </w:p>
        </w:tc>
        <w:tc>
          <w:tcPr>
            <w:tcW w:w="1104" w:type="dxa"/>
          </w:tcPr>
          <w:p w14:paraId="36B9AC46" w14:textId="77777777" w:rsidR="0099184D" w:rsidRDefault="0099184D" w:rsidP="00542736">
            <w:pPr>
              <w:pStyle w:val="TAH"/>
              <w:rPr>
                <w:highlight w:val="yellow"/>
                <w:lang w:eastAsia="ja-JP"/>
              </w:rPr>
            </w:pPr>
            <w:r>
              <w:t>Presence</w:t>
            </w:r>
          </w:p>
        </w:tc>
        <w:tc>
          <w:tcPr>
            <w:tcW w:w="1022" w:type="dxa"/>
          </w:tcPr>
          <w:p w14:paraId="0C12DAFD" w14:textId="77777777" w:rsidR="0099184D" w:rsidRDefault="0099184D" w:rsidP="00542736">
            <w:pPr>
              <w:pStyle w:val="TAH"/>
              <w:rPr>
                <w:lang w:eastAsia="ja-JP"/>
              </w:rPr>
            </w:pPr>
            <w:r>
              <w:t>Range</w:t>
            </w:r>
          </w:p>
        </w:tc>
        <w:tc>
          <w:tcPr>
            <w:tcW w:w="1945" w:type="dxa"/>
          </w:tcPr>
          <w:p w14:paraId="4A67E26B" w14:textId="77777777" w:rsidR="0099184D" w:rsidRDefault="0099184D" w:rsidP="00542736">
            <w:pPr>
              <w:pStyle w:val="TAH"/>
              <w:rPr>
                <w:lang w:eastAsia="ja-JP"/>
              </w:rPr>
            </w:pPr>
            <w:r>
              <w:t>IE Type and Reference</w:t>
            </w:r>
          </w:p>
        </w:tc>
        <w:tc>
          <w:tcPr>
            <w:tcW w:w="2875" w:type="dxa"/>
          </w:tcPr>
          <w:p w14:paraId="0E65F9CB" w14:textId="77777777" w:rsidR="0099184D" w:rsidRDefault="0099184D" w:rsidP="00542736">
            <w:pPr>
              <w:pStyle w:val="TAH"/>
              <w:rPr>
                <w:lang w:eastAsia="ja-JP"/>
              </w:rPr>
            </w:pPr>
            <w:r>
              <w:t>Semantics Description</w:t>
            </w:r>
          </w:p>
        </w:tc>
      </w:tr>
      <w:tr w:rsidR="0099184D" w14:paraId="20286913" w14:textId="77777777" w:rsidTr="00542736">
        <w:tc>
          <w:tcPr>
            <w:tcW w:w="2578" w:type="dxa"/>
          </w:tcPr>
          <w:p w14:paraId="3C8A3409" w14:textId="77777777" w:rsidR="0099184D" w:rsidRDefault="0099184D" w:rsidP="00542736">
            <w:pPr>
              <w:pStyle w:val="TAL"/>
              <w:rPr>
                <w:rFonts w:eastAsia="SimSun" w:cs="Arial"/>
                <w:lang w:val="en-US"/>
              </w:rPr>
            </w:pPr>
            <w:r>
              <w:rPr>
                <w:rFonts w:eastAsia="SimSun" w:cs="Arial" w:hint="eastAsia"/>
                <w:lang w:val="en-US"/>
              </w:rPr>
              <w:t>Requested prediction time</w:t>
            </w:r>
          </w:p>
        </w:tc>
        <w:tc>
          <w:tcPr>
            <w:tcW w:w="1104" w:type="dxa"/>
          </w:tcPr>
          <w:p w14:paraId="1CFB2366" w14:textId="77777777" w:rsidR="0099184D" w:rsidRDefault="0099184D" w:rsidP="00542736">
            <w:pPr>
              <w:pStyle w:val="TAL"/>
              <w:rPr>
                <w:rFonts w:eastAsia="SimSun" w:cs="Arial"/>
              </w:rPr>
            </w:pPr>
          </w:p>
        </w:tc>
        <w:tc>
          <w:tcPr>
            <w:tcW w:w="1022" w:type="dxa"/>
          </w:tcPr>
          <w:p w14:paraId="6989C9A2" w14:textId="77777777" w:rsidR="0099184D" w:rsidRDefault="0099184D" w:rsidP="00542736">
            <w:pPr>
              <w:pStyle w:val="TAL"/>
              <w:rPr>
                <w:rFonts w:cs="Arial"/>
                <w:lang w:eastAsia="ja-JP"/>
              </w:rPr>
            </w:pPr>
          </w:p>
        </w:tc>
        <w:tc>
          <w:tcPr>
            <w:tcW w:w="1945" w:type="dxa"/>
          </w:tcPr>
          <w:p w14:paraId="660933ED" w14:textId="77777777" w:rsidR="0099184D" w:rsidRDefault="0099184D" w:rsidP="00542736">
            <w:pPr>
              <w:pStyle w:val="TAL"/>
              <w:rPr>
                <w:rFonts w:cs="Arial"/>
                <w:lang w:eastAsia="ja-JP"/>
              </w:rPr>
            </w:pPr>
            <w:r>
              <w:rPr>
                <w:rFonts w:cs="Arial"/>
                <w:lang w:eastAsia="ja-JP"/>
              </w:rPr>
              <w:t>INTEGER (0..4095</w:t>
            </w:r>
            <w:r>
              <w:rPr>
                <w:rFonts w:eastAsia="SimSun" w:cs="Arial" w:hint="eastAsia"/>
                <w:lang w:val="en-US"/>
              </w:rPr>
              <w:t>, ...</w:t>
            </w:r>
            <w:r>
              <w:rPr>
                <w:rFonts w:cs="Arial"/>
                <w:lang w:eastAsia="ja-JP"/>
              </w:rPr>
              <w:t>)</w:t>
            </w:r>
          </w:p>
        </w:tc>
        <w:tc>
          <w:tcPr>
            <w:tcW w:w="2875" w:type="dxa"/>
          </w:tcPr>
          <w:p w14:paraId="0A19F068" w14:textId="77777777" w:rsidR="0099184D" w:rsidRDefault="0099184D" w:rsidP="00542736">
            <w:pPr>
              <w:pStyle w:val="TAL"/>
              <w:rPr>
                <w:rFonts w:cs="Arial"/>
                <w:lang w:eastAsia="ja-JP"/>
              </w:rPr>
            </w:pPr>
            <w:r>
              <w:rPr>
                <w:rFonts w:eastAsia="SimSun"/>
                <w:bCs/>
              </w:rPr>
              <w:t>Unit: seconds</w:t>
            </w:r>
          </w:p>
        </w:tc>
      </w:tr>
    </w:tbl>
    <w:p w14:paraId="13EE7060" w14:textId="04268C92" w:rsidR="0099184D" w:rsidRDefault="0099184D" w:rsidP="001E7CDC">
      <w:pPr>
        <w:pStyle w:val="ListParagraph"/>
        <w:numPr>
          <w:ilvl w:val="0"/>
          <w:numId w:val="35"/>
        </w:numPr>
      </w:pPr>
      <w:r>
        <w:t>Option 2: ENUMERATED</w:t>
      </w:r>
      <w:r w:rsidR="00D92665">
        <w:t xml:space="preserve"> t</w:t>
      </w:r>
      <w:r w:rsidR="00773A8A">
        <w:t>ype</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AE1F4B" w14:paraId="659DDBE7" w14:textId="77777777" w:rsidTr="00542736">
        <w:tc>
          <w:tcPr>
            <w:tcW w:w="2578" w:type="dxa"/>
          </w:tcPr>
          <w:p w14:paraId="2BF5949A" w14:textId="77777777" w:rsidR="00AE1F4B" w:rsidRDefault="00AE1F4B" w:rsidP="00542736">
            <w:pPr>
              <w:pStyle w:val="TAH"/>
              <w:rPr>
                <w:lang w:eastAsia="ja-JP"/>
              </w:rPr>
            </w:pPr>
            <w:r>
              <w:lastRenderedPageBreak/>
              <w:t>IE/Group Name</w:t>
            </w:r>
          </w:p>
        </w:tc>
        <w:tc>
          <w:tcPr>
            <w:tcW w:w="1104" w:type="dxa"/>
          </w:tcPr>
          <w:p w14:paraId="07529DB5" w14:textId="77777777" w:rsidR="00AE1F4B" w:rsidRDefault="00AE1F4B" w:rsidP="00542736">
            <w:pPr>
              <w:pStyle w:val="TAH"/>
              <w:rPr>
                <w:highlight w:val="yellow"/>
                <w:lang w:eastAsia="ja-JP"/>
              </w:rPr>
            </w:pPr>
            <w:r>
              <w:t>Presence</w:t>
            </w:r>
          </w:p>
        </w:tc>
        <w:tc>
          <w:tcPr>
            <w:tcW w:w="1022" w:type="dxa"/>
          </w:tcPr>
          <w:p w14:paraId="0778E05B" w14:textId="77777777" w:rsidR="00AE1F4B" w:rsidRDefault="00AE1F4B" w:rsidP="00542736">
            <w:pPr>
              <w:pStyle w:val="TAH"/>
              <w:rPr>
                <w:lang w:eastAsia="ja-JP"/>
              </w:rPr>
            </w:pPr>
            <w:r>
              <w:t>Range</w:t>
            </w:r>
          </w:p>
        </w:tc>
        <w:tc>
          <w:tcPr>
            <w:tcW w:w="1945" w:type="dxa"/>
          </w:tcPr>
          <w:p w14:paraId="4343ADFE" w14:textId="77777777" w:rsidR="00AE1F4B" w:rsidRDefault="00AE1F4B" w:rsidP="00542736">
            <w:pPr>
              <w:pStyle w:val="TAH"/>
              <w:rPr>
                <w:lang w:eastAsia="ja-JP"/>
              </w:rPr>
            </w:pPr>
            <w:r>
              <w:t>IE Type and Reference</w:t>
            </w:r>
          </w:p>
        </w:tc>
        <w:tc>
          <w:tcPr>
            <w:tcW w:w="2875" w:type="dxa"/>
          </w:tcPr>
          <w:p w14:paraId="1676C630" w14:textId="77777777" w:rsidR="00AE1F4B" w:rsidRDefault="00AE1F4B" w:rsidP="00542736">
            <w:pPr>
              <w:pStyle w:val="TAH"/>
              <w:rPr>
                <w:lang w:eastAsia="ja-JP"/>
              </w:rPr>
            </w:pPr>
            <w:r>
              <w:t>Semantics Description</w:t>
            </w:r>
          </w:p>
        </w:tc>
      </w:tr>
      <w:tr w:rsidR="00AE1F4B" w14:paraId="08F576B1" w14:textId="77777777" w:rsidTr="00542736">
        <w:tc>
          <w:tcPr>
            <w:tcW w:w="2578" w:type="dxa"/>
          </w:tcPr>
          <w:p w14:paraId="740A1D28" w14:textId="77777777" w:rsidR="00AE1F4B" w:rsidRDefault="00AE1F4B" w:rsidP="00542736">
            <w:pPr>
              <w:pStyle w:val="TAL"/>
              <w:rPr>
                <w:rFonts w:eastAsia="SimSun" w:cs="Arial"/>
                <w:lang w:val="en-US"/>
              </w:rPr>
            </w:pPr>
            <w:r>
              <w:rPr>
                <w:rFonts w:eastAsia="SimSun" w:cs="Arial" w:hint="eastAsia"/>
                <w:lang w:val="en-US"/>
              </w:rPr>
              <w:t>Requested prediction time</w:t>
            </w:r>
          </w:p>
        </w:tc>
        <w:tc>
          <w:tcPr>
            <w:tcW w:w="1104" w:type="dxa"/>
          </w:tcPr>
          <w:p w14:paraId="430D8B7B" w14:textId="77777777" w:rsidR="00AE1F4B" w:rsidRDefault="00AE1F4B" w:rsidP="00542736">
            <w:pPr>
              <w:pStyle w:val="TAL"/>
              <w:rPr>
                <w:rFonts w:eastAsia="SimSun" w:cs="Arial"/>
              </w:rPr>
            </w:pPr>
          </w:p>
        </w:tc>
        <w:tc>
          <w:tcPr>
            <w:tcW w:w="1022" w:type="dxa"/>
          </w:tcPr>
          <w:p w14:paraId="79ACC293" w14:textId="77777777" w:rsidR="00AE1F4B" w:rsidRDefault="00AE1F4B" w:rsidP="00542736">
            <w:pPr>
              <w:pStyle w:val="TAL"/>
              <w:rPr>
                <w:rFonts w:cs="Arial"/>
                <w:lang w:eastAsia="ja-JP"/>
              </w:rPr>
            </w:pPr>
          </w:p>
        </w:tc>
        <w:tc>
          <w:tcPr>
            <w:tcW w:w="1945" w:type="dxa"/>
          </w:tcPr>
          <w:p w14:paraId="73B179E2" w14:textId="77777777" w:rsidR="00AE1F4B" w:rsidRDefault="00AE1F4B" w:rsidP="00542736">
            <w:pPr>
              <w:pStyle w:val="TAL"/>
              <w:rPr>
                <w:rFonts w:eastAsia="SimSun"/>
                <w:lang w:val="en-US"/>
              </w:rPr>
            </w:pPr>
            <w:r>
              <w:rPr>
                <w:lang w:eastAsia="ja-JP"/>
              </w:rPr>
              <w:t>ENUMERATED(0s, 5s, 10s, 20s, 40s, 80s, 160s, 320, 640, …)</w:t>
            </w:r>
            <w:r>
              <w:rPr>
                <w:rFonts w:eastAsia="SimSun" w:hint="eastAsia"/>
                <w:lang w:val="en-US"/>
              </w:rPr>
              <w:t xml:space="preserve"> </w:t>
            </w:r>
          </w:p>
          <w:p w14:paraId="7A9DD64C" w14:textId="77777777" w:rsidR="00AE1F4B" w:rsidRDefault="00AE1F4B" w:rsidP="00542736">
            <w:pPr>
              <w:pStyle w:val="TAL"/>
              <w:rPr>
                <w:rFonts w:eastAsia="SimSun"/>
                <w:lang w:val="en-US"/>
              </w:rPr>
            </w:pPr>
            <w:r>
              <w:rPr>
                <w:rFonts w:eastAsia="SimSun" w:hint="eastAsia"/>
                <w:lang w:val="en-US"/>
              </w:rPr>
              <w:t>FFS on the values</w:t>
            </w:r>
          </w:p>
        </w:tc>
        <w:tc>
          <w:tcPr>
            <w:tcW w:w="2875" w:type="dxa"/>
          </w:tcPr>
          <w:p w14:paraId="143323EA" w14:textId="77777777" w:rsidR="00AE1F4B" w:rsidRDefault="00AE1F4B" w:rsidP="00542736">
            <w:pPr>
              <w:pStyle w:val="TAL"/>
              <w:rPr>
                <w:rFonts w:cs="Arial"/>
                <w:lang w:eastAsia="ja-JP"/>
              </w:rPr>
            </w:pPr>
            <w:r>
              <w:rPr>
                <w:rFonts w:eastAsia="SimSun"/>
                <w:bCs/>
              </w:rPr>
              <w:t>Unit: seconds</w:t>
            </w:r>
          </w:p>
        </w:tc>
      </w:tr>
    </w:tbl>
    <w:p w14:paraId="3A293272" w14:textId="14F59450" w:rsidR="00A239CF" w:rsidRDefault="00D92665" w:rsidP="00E308A3">
      <w:r>
        <w:t xml:space="preserve">Compared with ENUMERATED type, </w:t>
      </w:r>
      <w:r w:rsidR="00773A8A">
        <w:t>INTEGER type within a reasonable future is more flexible</w:t>
      </w:r>
      <w:r w:rsidR="00532264">
        <w:t>.</w:t>
      </w:r>
      <w:r w:rsidR="007B1DA2">
        <w:t xml:space="preserve"> First, it may limit the usage at the requesting NG-RAN node for only several specific timing. Moreover, t</w:t>
      </w:r>
      <w:r w:rsidR="00532264">
        <w:t xml:space="preserve">he ENUMERATED type with discrete values </w:t>
      </w:r>
      <w:r w:rsidR="0075900B">
        <w:t xml:space="preserve">of larger granularity </w:t>
      </w:r>
      <w:r w:rsidR="00532264">
        <w:t xml:space="preserve">may </w:t>
      </w:r>
      <w:r w:rsidR="007B1DA2">
        <w:t xml:space="preserve">also </w:t>
      </w:r>
      <w:r w:rsidR="00532264">
        <w:t xml:space="preserve">limit AI/ML algorithm implementation, since </w:t>
      </w:r>
      <w:r w:rsidR="00EB3B5A">
        <w:t xml:space="preserve">the </w:t>
      </w:r>
      <w:r w:rsidR="007B1DA2">
        <w:t xml:space="preserve">AI/ML algorithms at </w:t>
      </w:r>
      <w:r w:rsidR="00532264">
        <w:t xml:space="preserve">requested NG-RAN node should </w:t>
      </w:r>
      <w:r w:rsidR="007B1DA2">
        <w:t xml:space="preserve">be designed to </w:t>
      </w:r>
      <w:r w:rsidR="00532264">
        <w:t>only generate predicted information at the discrete timing.</w:t>
      </w:r>
      <w:r w:rsidR="00EB3B5A">
        <w:t xml:space="preserve"> </w:t>
      </w:r>
    </w:p>
    <w:p w14:paraId="45FBD543" w14:textId="5BBEA665" w:rsidR="0099184D" w:rsidRDefault="00B66B43" w:rsidP="00E308A3">
      <w:r>
        <w:t xml:space="preserve">Without the flexibility of requesting prediction information at any time, the requesting NG-RAN node may not be able to make accurate decision for </w:t>
      </w:r>
      <w:r w:rsidR="00643917">
        <w:t xml:space="preserve">its own </w:t>
      </w:r>
      <w:r w:rsidR="003B7EAB">
        <w:t>real-time decisions</w:t>
      </w:r>
      <w:r w:rsidR="00A239CF">
        <w:t xml:space="preserve">. For example, </w:t>
      </w:r>
      <w:r w:rsidR="00F66755">
        <w:t xml:space="preserve">if one NG-RAN node wants to </w:t>
      </w:r>
      <w:r w:rsidR="005E7657">
        <w:t>use AI/ML model to make decision</w:t>
      </w:r>
      <w:r w:rsidR="00F66755">
        <w:t xml:space="preserve"> at Timing N</w:t>
      </w:r>
      <w:r w:rsidR="00A9555B">
        <w:t>, compared with requesting the prediction information at neighbouring NG-RAN node at discrete values</w:t>
      </w:r>
      <w:r w:rsidR="003058A6">
        <w:t xml:space="preserve"> (i.e. </w:t>
      </w:r>
      <w:r w:rsidR="005E7657">
        <w:t xml:space="preserve">may </w:t>
      </w:r>
      <w:r w:rsidR="003058A6">
        <w:t>not</w:t>
      </w:r>
      <w:r w:rsidR="005E7657">
        <w:t xml:space="preserve"> be</w:t>
      </w:r>
      <w:r w:rsidR="003058A6">
        <w:t xml:space="preserve"> Timing N), requesting</w:t>
      </w:r>
      <w:r w:rsidR="00120B91">
        <w:t xml:space="preserve"> for exact Timing N may allow the requesting NG-RAN node generate more accurate inference result</w:t>
      </w:r>
      <w:r w:rsidR="009112C9">
        <w:t xml:space="preserve"> by considering the situation at the target NG-RAN node</w:t>
      </w:r>
      <w:r w:rsidR="00901EC5">
        <w:t xml:space="preserve"> for the corresponding timing</w:t>
      </w:r>
      <w:r w:rsidR="00120B91">
        <w:t>.</w:t>
      </w:r>
    </w:p>
    <w:p w14:paraId="3FC4620E" w14:textId="7B8ADF73" w:rsidR="00B7423B" w:rsidRDefault="00901EC5" w:rsidP="00927DD5">
      <w:pPr>
        <w:pStyle w:val="ProandOBs"/>
      </w:pPr>
      <w:r>
        <w:t xml:space="preserve">Observation </w:t>
      </w:r>
      <w:r w:rsidR="0007350B">
        <w:t>1</w:t>
      </w:r>
      <w:r>
        <w:t>: Encoding with INTEGER type</w:t>
      </w:r>
      <w:r w:rsidR="00C60DF0">
        <w:t xml:space="preserve"> </w:t>
      </w:r>
      <w:r w:rsidR="3D246629">
        <w:t xml:space="preserve">for the requested prediction time </w:t>
      </w:r>
      <w:r w:rsidR="00C60DF0">
        <w:t xml:space="preserve">is more flexible and </w:t>
      </w:r>
      <w:r w:rsidR="00B7423B">
        <w:t>more helpful to make accurate inference decisions than ENUMERATED type.</w:t>
      </w:r>
    </w:p>
    <w:p w14:paraId="32D350BE" w14:textId="58C195B0" w:rsidR="00B27CA3" w:rsidRDefault="00B7423B" w:rsidP="00927DD5">
      <w:pPr>
        <w:pStyle w:val="ProandOBs"/>
      </w:pPr>
      <w:r>
        <w:t xml:space="preserve">Proposal </w:t>
      </w:r>
      <w:r w:rsidR="0007350B">
        <w:t>1</w:t>
      </w:r>
      <w:r>
        <w:t xml:space="preserve">: </w:t>
      </w:r>
      <w:r w:rsidR="00927DD5">
        <w:t>Use INTEGER type for the specific time point of t</w:t>
      </w:r>
      <w:r w:rsidR="00927DD5" w:rsidRPr="00927DD5">
        <w:t>he requested prediction time</w:t>
      </w:r>
      <w:r w:rsidR="00927DD5">
        <w:t xml:space="preserve">. FFS </w:t>
      </w:r>
      <w:r w:rsidR="00060402">
        <w:t>on the range.</w:t>
      </w:r>
    </w:p>
    <w:p w14:paraId="36DD8B7C" w14:textId="2EF502C2" w:rsidR="00927DD5" w:rsidRDefault="00171380" w:rsidP="00071499">
      <w:pPr>
        <w:pStyle w:val="Heading3"/>
      </w:pPr>
      <w:r>
        <w:t>Time Interval</w:t>
      </w:r>
      <w:r w:rsidR="005C6B5C">
        <w:t xml:space="preserve"> </w:t>
      </w:r>
      <w:r w:rsidR="00BC7365">
        <w:t>and Validity Time</w:t>
      </w:r>
    </w:p>
    <w:p w14:paraId="115E7370" w14:textId="4ABCADB2" w:rsidR="00060402" w:rsidRDefault="00060402" w:rsidP="00060402">
      <w:r>
        <w:t>It is FFS on the benefits of the predicted information over a period of time.</w:t>
      </w:r>
      <w:r w:rsidR="00296E71">
        <w:t xml:space="preserve"> </w:t>
      </w:r>
    </w:p>
    <w:tbl>
      <w:tblPr>
        <w:tblStyle w:val="TableGrid"/>
        <w:tblW w:w="0" w:type="auto"/>
        <w:tblLook w:val="04A0" w:firstRow="1" w:lastRow="0" w:firstColumn="1" w:lastColumn="0" w:noHBand="0" w:noVBand="1"/>
      </w:tblPr>
      <w:tblGrid>
        <w:gridCol w:w="9629"/>
      </w:tblGrid>
      <w:tr w:rsidR="00B9646F" w14:paraId="50463A63" w14:textId="77777777" w:rsidTr="00B9646F">
        <w:tc>
          <w:tcPr>
            <w:tcW w:w="9629" w:type="dxa"/>
          </w:tcPr>
          <w:p w14:paraId="43C74F9E" w14:textId="6BC4D953" w:rsidR="00B9646F" w:rsidRPr="0007350B" w:rsidRDefault="00B9646F" w:rsidP="00060402">
            <w:pPr>
              <w:rPr>
                <w:rFonts w:ascii="Calibri" w:hAnsi="Calibri" w:cs="Calibri"/>
                <w:b/>
                <w:color w:val="0000FF"/>
                <w:sz w:val="18"/>
                <w:lang w:eastAsia="en-US"/>
              </w:rPr>
            </w:pPr>
            <w:r>
              <w:rPr>
                <w:rFonts w:ascii="Calibri" w:hAnsi="Calibri" w:cs="Calibri"/>
                <w:b/>
                <w:color w:val="0000FF"/>
                <w:sz w:val="18"/>
                <w:lang w:eastAsia="en-US"/>
              </w:rPr>
              <w:t>FFS on the benefits of the predicted information over a period of time.</w:t>
            </w:r>
          </w:p>
        </w:tc>
      </w:tr>
    </w:tbl>
    <w:p w14:paraId="3D0CE50A" w14:textId="577249A8" w:rsidR="00C4695D" w:rsidRDefault="00ED6BA9" w:rsidP="00060402">
      <w:r>
        <w:t xml:space="preserve">For </w:t>
      </w:r>
      <w:r w:rsidR="00B93D51">
        <w:t>one-time reporting,</w:t>
      </w:r>
      <w:r w:rsidR="00B14E62">
        <w:t xml:space="preserve"> </w:t>
      </w:r>
      <w:r w:rsidR="00250170">
        <w:t>the requesting NG-RAN node may need to send AI/ML information request message to the neighbouring NG-RAN node</w:t>
      </w:r>
      <w:r w:rsidR="006C4911">
        <w:t xml:space="preserve"> whenever there’s a need </w:t>
      </w:r>
      <w:r w:rsidR="00D10D13">
        <w:t xml:space="preserve">to use AI/ML model to generate inference results. </w:t>
      </w:r>
      <w:r w:rsidR="00B97B98">
        <w:t xml:space="preserve">However, </w:t>
      </w:r>
      <w:r w:rsidR="00FB147B">
        <w:t xml:space="preserve">considering inference processing time, </w:t>
      </w:r>
      <w:r w:rsidR="00B97B98">
        <w:t xml:space="preserve">it may be </w:t>
      </w:r>
      <w:r w:rsidR="00080370">
        <w:t xml:space="preserve">very difficult </w:t>
      </w:r>
      <w:r w:rsidR="00B97B98">
        <w:t xml:space="preserve">for the neighbouring NG-RAN nodes to generate </w:t>
      </w:r>
      <w:r w:rsidR="003556B1">
        <w:t>multiple requested prediction information in a short time very frequently</w:t>
      </w:r>
      <w:r w:rsidR="006B3248">
        <w:t>.</w:t>
      </w:r>
      <w:r w:rsidR="0011661F">
        <w:t xml:space="preserve"> </w:t>
      </w:r>
    </w:p>
    <w:p w14:paraId="5CAF90D1" w14:textId="1063BB87" w:rsidR="00017C83" w:rsidRDefault="00017C83" w:rsidP="008D7902">
      <w:pPr>
        <w:pStyle w:val="ProandOBs"/>
      </w:pPr>
      <w:r>
        <w:t xml:space="preserve">Observation </w:t>
      </w:r>
      <w:r w:rsidR="0007350B">
        <w:t>2</w:t>
      </w:r>
      <w:r>
        <w:t>:</w:t>
      </w:r>
      <w:r w:rsidR="008D7902">
        <w:t xml:space="preserve"> I</w:t>
      </w:r>
      <w:r>
        <w:t xml:space="preserve">t is </w:t>
      </w:r>
      <w:r w:rsidR="3CC62C1F">
        <w:t xml:space="preserve">very difficult </w:t>
      </w:r>
      <w:r>
        <w:t xml:space="preserve">for requested NG-RAN node to frequently generate </w:t>
      </w:r>
      <w:r w:rsidR="000E7A54">
        <w:t>prediction</w:t>
      </w:r>
      <w:r w:rsidR="008D7902">
        <w:t xml:space="preserve"> information in a short time.</w:t>
      </w:r>
    </w:p>
    <w:p w14:paraId="53CFCE7C" w14:textId="0531007B" w:rsidR="00966326" w:rsidRDefault="00966326" w:rsidP="00966326">
      <w:pPr>
        <w:pStyle w:val="MiniHeading"/>
      </w:pPr>
      <w:r>
        <w:t xml:space="preserve">Time Interval in </w:t>
      </w:r>
      <w:r w:rsidR="00BA2617">
        <w:t xml:space="preserve">AI/ML Information </w:t>
      </w:r>
      <w:r>
        <w:t>Request message</w:t>
      </w:r>
    </w:p>
    <w:p w14:paraId="7F6AF774" w14:textId="1B6EC81A" w:rsidR="00ED6BA9" w:rsidRDefault="0011661F" w:rsidP="00060402">
      <w:r>
        <w:t xml:space="preserve">One compromise solution is to </w:t>
      </w:r>
      <w:r w:rsidR="00DA1618">
        <w:t>introduce time interval</w:t>
      </w:r>
      <w:r w:rsidR="0090626A">
        <w:t xml:space="preserve"> for one-time reporting</w:t>
      </w:r>
      <w:r w:rsidR="00FB551E">
        <w:t>.</w:t>
      </w:r>
      <w:r w:rsidR="005B234B">
        <w:t xml:space="preserve"> </w:t>
      </w:r>
      <w:r w:rsidR="00AC7E5D">
        <w:t xml:space="preserve">However, this also means neighbouring NG-RAN nodes need to provide a “valid” value over </w:t>
      </w:r>
      <w:r w:rsidR="00C96BBA">
        <w:t xml:space="preserve">the requested </w:t>
      </w:r>
      <w:r w:rsidR="00611E1B">
        <w:t>period</w:t>
      </w:r>
      <w:r w:rsidR="00C96BBA">
        <w:t>, so that</w:t>
      </w:r>
      <w:r w:rsidR="00D7660D">
        <w:t xml:space="preserve"> the source NG-RAN node can </w:t>
      </w:r>
      <w:r w:rsidR="003E2FA1">
        <w:t>trust</w:t>
      </w:r>
      <w:r w:rsidR="00611E1B">
        <w:t xml:space="preserve"> </w:t>
      </w:r>
      <w:r w:rsidR="003E2FA1">
        <w:t xml:space="preserve">the </w:t>
      </w:r>
      <w:r w:rsidR="0033131B">
        <w:t xml:space="preserve">prediction information </w:t>
      </w:r>
      <w:r w:rsidR="00B54E37">
        <w:t>from</w:t>
      </w:r>
      <w:r w:rsidR="0033131B">
        <w:t xml:space="preserve"> neighbouring NG-RAN nodes.</w:t>
      </w:r>
      <w:r w:rsidR="00EC47E3">
        <w:t xml:space="preserve"> This </w:t>
      </w:r>
      <w:r w:rsidR="001651D4">
        <w:t>“</w:t>
      </w:r>
      <w:r w:rsidR="00EC47E3">
        <w:t>valid</w:t>
      </w:r>
      <w:r w:rsidR="001651D4">
        <w:t>”</w:t>
      </w:r>
      <w:r w:rsidR="00EC47E3">
        <w:t xml:space="preserve"> value can be </w:t>
      </w:r>
      <w:r w:rsidR="00611E1B">
        <w:t xml:space="preserve">a </w:t>
      </w:r>
      <w:r w:rsidR="00EC47E3">
        <w:t>generalized value over the requested period.</w:t>
      </w:r>
      <w:r w:rsidR="00361E30">
        <w:t xml:space="preserve"> Though prediction information</w:t>
      </w:r>
      <w:r w:rsidR="008B252C">
        <w:t xml:space="preserve"> over a period may </w:t>
      </w:r>
      <w:r w:rsidR="006240E7">
        <w:t>be less accurate than the</w:t>
      </w:r>
      <w:r w:rsidR="008B252C">
        <w:t xml:space="preserve"> prediction information </w:t>
      </w:r>
      <w:r w:rsidR="006240E7">
        <w:t>at an instant time</w:t>
      </w:r>
      <w:r w:rsidR="00C4695D">
        <w:t>, if it is tolera</w:t>
      </w:r>
      <w:r w:rsidR="004F6881">
        <w:t>ble</w:t>
      </w:r>
      <w:r w:rsidR="00C4695D">
        <w:t xml:space="preserve"> at the source NG-RAN node,</w:t>
      </w:r>
      <w:r w:rsidR="004F6881">
        <w:t xml:space="preserve"> there’s no harm to introduce time interval in the AI/ML information request message</w:t>
      </w:r>
      <w:r w:rsidR="000B4FB0">
        <w:t xml:space="preserve">. Even </w:t>
      </w:r>
      <w:r w:rsidR="007E121C">
        <w:t>the source NG-RAN node requires a higher accuracy, it</w:t>
      </w:r>
      <w:r w:rsidR="00DF1AEA">
        <w:t xml:space="preserve"> can still set the time interval to “zero” if the exact prediction information at an instant time stamp is needed.</w:t>
      </w:r>
    </w:p>
    <w:p w14:paraId="0C6AB621" w14:textId="614600C4" w:rsidR="00DF1AEA" w:rsidRDefault="007E121C" w:rsidP="007E121C">
      <w:pPr>
        <w:pStyle w:val="ProandOBs"/>
      </w:pPr>
      <w:r>
        <w:t xml:space="preserve">Observation </w:t>
      </w:r>
      <w:r w:rsidR="0007350B">
        <w:t>3</w:t>
      </w:r>
      <w:r>
        <w:t>: Though the accuracy of generalized value over the requested time interval may degrade, the source NG-RAN node can set time interval to “zero”.</w:t>
      </w:r>
    </w:p>
    <w:p w14:paraId="4681390B" w14:textId="1BE5F3B2" w:rsidR="005C105D" w:rsidRDefault="005C105D" w:rsidP="005C105D">
      <w:pPr>
        <w:pStyle w:val="MiniHeading"/>
      </w:pPr>
      <w:r>
        <w:t xml:space="preserve">Validity Time in </w:t>
      </w:r>
      <w:r w:rsidR="00BA2617">
        <w:t xml:space="preserve">AI/ML Information </w:t>
      </w:r>
      <w:r w:rsidR="00BB72B1">
        <w:t>Update</w:t>
      </w:r>
      <w:r>
        <w:t xml:space="preserve"> message</w:t>
      </w:r>
    </w:p>
    <w:p w14:paraId="1261147D" w14:textId="31000F8F" w:rsidR="005C105D" w:rsidRDefault="005C105D" w:rsidP="005C105D">
      <w:pPr>
        <w:rPr>
          <w:lang w:val="en-GB" w:eastAsia="en-US"/>
        </w:rPr>
      </w:pPr>
      <w:r>
        <w:rPr>
          <w:lang w:val="en-GB" w:eastAsia="en-US"/>
        </w:rPr>
        <w:t xml:space="preserve">Alternatively, if the </w:t>
      </w:r>
      <w:r w:rsidR="00E87577">
        <w:rPr>
          <w:lang w:val="en-GB" w:eastAsia="en-US"/>
        </w:rPr>
        <w:t>time interval is not provided in the</w:t>
      </w:r>
      <w:r w:rsidR="00F23D78" w:rsidRPr="00F23D78">
        <w:t xml:space="preserve"> </w:t>
      </w:r>
      <w:r w:rsidR="00F23D78">
        <w:t>AI/ML Information</w:t>
      </w:r>
      <w:r w:rsidR="00E87577">
        <w:rPr>
          <w:lang w:val="en-GB" w:eastAsia="en-US"/>
        </w:rPr>
        <w:t xml:space="preserve"> req</w:t>
      </w:r>
      <w:r w:rsidR="00D853ED">
        <w:rPr>
          <w:lang w:val="en-GB" w:eastAsia="en-US"/>
        </w:rPr>
        <w:t>uest message,</w:t>
      </w:r>
      <w:r w:rsidR="00134741">
        <w:rPr>
          <w:lang w:val="en-GB" w:eastAsia="en-US"/>
        </w:rPr>
        <w:t xml:space="preserve"> val</w:t>
      </w:r>
      <w:r w:rsidR="00D9628C">
        <w:rPr>
          <w:lang w:val="en-GB" w:eastAsia="en-US"/>
        </w:rPr>
        <w:t>idity time can be provided by the requested NG-RAN node</w:t>
      </w:r>
      <w:r w:rsidR="00846800">
        <w:rPr>
          <w:lang w:val="en-GB" w:eastAsia="en-US"/>
        </w:rPr>
        <w:t xml:space="preserve"> in the </w:t>
      </w:r>
      <w:r w:rsidR="00AE2EFC">
        <w:rPr>
          <w:lang w:val="en-GB" w:eastAsia="en-US"/>
        </w:rPr>
        <w:t xml:space="preserve">AI/ML information </w:t>
      </w:r>
      <w:r w:rsidR="00B57FC8">
        <w:rPr>
          <w:lang w:val="en-GB" w:eastAsia="en-US"/>
        </w:rPr>
        <w:t>update</w:t>
      </w:r>
      <w:r w:rsidR="00846800">
        <w:rPr>
          <w:lang w:val="en-GB" w:eastAsia="en-US"/>
        </w:rPr>
        <w:t xml:space="preserve"> message, indicating </w:t>
      </w:r>
      <w:r w:rsidR="00CB14C5">
        <w:rPr>
          <w:lang w:val="en-GB" w:eastAsia="en-US"/>
        </w:rPr>
        <w:t xml:space="preserve">the duration that </w:t>
      </w:r>
      <w:r w:rsidR="008E2363">
        <w:rPr>
          <w:lang w:val="en-GB" w:eastAsia="en-US"/>
        </w:rPr>
        <w:t>a</w:t>
      </w:r>
      <w:r w:rsidR="00CB14C5">
        <w:rPr>
          <w:lang w:val="en-GB" w:eastAsia="en-US"/>
        </w:rPr>
        <w:t xml:space="preserve"> requesting NG-RAN node can use/trust the received prediction information.</w:t>
      </w:r>
      <w:r w:rsidR="008E5DD7">
        <w:rPr>
          <w:lang w:val="en-GB" w:eastAsia="en-US"/>
        </w:rPr>
        <w:t xml:space="preserve"> In this option, </w:t>
      </w:r>
      <w:r w:rsidR="00D12187">
        <w:rPr>
          <w:lang w:val="en-GB" w:eastAsia="en-US"/>
        </w:rPr>
        <w:t xml:space="preserve">there’s no limitation for AI/ML algorithm implementation, the requested NG-RAN node can provide </w:t>
      </w:r>
      <w:r w:rsidR="000277D7">
        <w:rPr>
          <w:lang w:val="en-GB" w:eastAsia="en-US"/>
        </w:rPr>
        <w:t xml:space="preserve">such information based on its availability. </w:t>
      </w:r>
    </w:p>
    <w:p w14:paraId="6743E54A" w14:textId="6FAD9D49" w:rsidR="000277D7" w:rsidRDefault="00B42E06" w:rsidP="005C105D">
      <w:pPr>
        <w:rPr>
          <w:lang w:val="en-GB" w:eastAsia="en-US"/>
        </w:rPr>
      </w:pPr>
      <w:r>
        <w:rPr>
          <w:lang w:val="en-GB" w:eastAsia="en-US"/>
        </w:rPr>
        <w:t>Upon receiving one prediction information with its corresponding validity time, t</w:t>
      </w:r>
      <w:r w:rsidR="000277D7">
        <w:rPr>
          <w:lang w:val="en-GB" w:eastAsia="en-US"/>
        </w:rPr>
        <w:t>he source NG-RAN node</w:t>
      </w:r>
      <w:r w:rsidR="005126A7">
        <w:rPr>
          <w:lang w:val="en-GB" w:eastAsia="en-US"/>
        </w:rPr>
        <w:t xml:space="preserve"> does not need to resend </w:t>
      </w:r>
      <w:r w:rsidR="00F23D78">
        <w:t xml:space="preserve">AI/ML Information </w:t>
      </w:r>
      <w:r w:rsidR="005126A7">
        <w:rPr>
          <w:lang w:val="en-GB" w:eastAsia="en-US"/>
        </w:rPr>
        <w:t>request message, hence the overload situation can be avoided.</w:t>
      </w:r>
    </w:p>
    <w:p w14:paraId="781D4A4B" w14:textId="6E2AB11E" w:rsidR="007E121C" w:rsidRDefault="000D45CB" w:rsidP="00060402">
      <w:r>
        <w:t xml:space="preserve">For periodic reporting, </w:t>
      </w:r>
      <w:r w:rsidR="006E514B">
        <w:t xml:space="preserve">the configured report periodicity can be used for the purpose of time interval. Therefore, </w:t>
      </w:r>
      <w:r w:rsidR="001533D5">
        <w:t>at least for one-time reporting, time interval</w:t>
      </w:r>
      <w:r w:rsidR="00612967">
        <w:t xml:space="preserve"> or validity time</w:t>
      </w:r>
      <w:r w:rsidR="001533D5">
        <w:t xml:space="preserve"> can be </w:t>
      </w:r>
      <w:r w:rsidR="003047C3">
        <w:t>helpful.</w:t>
      </w:r>
    </w:p>
    <w:p w14:paraId="030506F6" w14:textId="4F26E642" w:rsidR="00D2184A" w:rsidRDefault="003047C3" w:rsidP="00BD0BDD">
      <w:pPr>
        <w:pStyle w:val="ProandOBs"/>
      </w:pPr>
      <w:r>
        <w:lastRenderedPageBreak/>
        <w:t xml:space="preserve">Proposal </w:t>
      </w:r>
      <w:r w:rsidR="0007350B">
        <w:t>2</w:t>
      </w:r>
      <w:r>
        <w:t xml:space="preserve">: At least for one-time reporting, </w:t>
      </w:r>
      <w:r w:rsidR="0012316B">
        <w:t xml:space="preserve">RAN3 to consider below two options to indicate </w:t>
      </w:r>
      <w:r w:rsidR="00D2184A">
        <w:t>the period of prediction information:</w:t>
      </w:r>
    </w:p>
    <w:p w14:paraId="69F361EB" w14:textId="6A61BC49" w:rsidR="003047C3" w:rsidRDefault="00D2184A" w:rsidP="00BD0BDD">
      <w:pPr>
        <w:pStyle w:val="ProandOBs"/>
      </w:pPr>
      <w:r>
        <w:t xml:space="preserve">Option 1: Introduce a time interval in </w:t>
      </w:r>
      <w:r w:rsidR="00F23D78">
        <w:t xml:space="preserve">AI/ML Information </w:t>
      </w:r>
      <w:r>
        <w:t xml:space="preserve">request message, where the requested </w:t>
      </w:r>
      <w:r w:rsidR="00030F3F">
        <w:t>NG-RAN node</w:t>
      </w:r>
      <w:r>
        <w:t xml:space="preserve"> provides a generalized prediction information over the requested period.</w:t>
      </w:r>
    </w:p>
    <w:p w14:paraId="02FC3F73" w14:textId="03FF4C77" w:rsidR="00D2184A" w:rsidRPr="00D2184A" w:rsidRDefault="00D2184A" w:rsidP="00F4528D">
      <w:pPr>
        <w:pStyle w:val="ProandOBs"/>
      </w:pPr>
      <w:r>
        <w:t xml:space="preserve">Option 2: Introduce a validity time in </w:t>
      </w:r>
      <w:r w:rsidR="00F23D78">
        <w:t xml:space="preserve">AI/ML Information </w:t>
      </w:r>
      <w:r w:rsidR="00BB72B1">
        <w:t>update</w:t>
      </w:r>
      <w:r>
        <w:t xml:space="preserve"> message, where the requesting NG-RAN node </w:t>
      </w:r>
      <w:r w:rsidR="00B1424C">
        <w:t>uses the received value over the corresponding period</w:t>
      </w:r>
      <w:r w:rsidR="00EA3394">
        <w:t xml:space="preserve"> and </w:t>
      </w:r>
      <w:r w:rsidR="002E7C82">
        <w:t xml:space="preserve">only </w:t>
      </w:r>
      <w:r w:rsidR="00EA3394">
        <w:t>request</w:t>
      </w:r>
      <w:r w:rsidR="002E7C82">
        <w:t>s</w:t>
      </w:r>
      <w:r w:rsidR="00EA3394">
        <w:t xml:space="preserve"> an update of prediction information </w:t>
      </w:r>
      <w:r w:rsidR="00F45C0C">
        <w:t xml:space="preserve">after </w:t>
      </w:r>
      <w:r w:rsidR="00EA3394">
        <w:t xml:space="preserve">the </w:t>
      </w:r>
      <w:r w:rsidR="00F4528D">
        <w:t>time expires.</w:t>
      </w:r>
      <w:r w:rsidR="00B1424C">
        <w:t xml:space="preserve"> </w:t>
      </w:r>
    </w:p>
    <w:p w14:paraId="7F399770" w14:textId="77777777" w:rsidR="00002CC9" w:rsidRDefault="00002CC9" w:rsidP="00002CC9">
      <w:pPr>
        <w:pStyle w:val="Heading2"/>
        <w:rPr>
          <w:lang w:eastAsia="zh-CN"/>
        </w:rPr>
      </w:pPr>
      <w:r>
        <w:rPr>
          <w:lang w:eastAsia="zh-CN"/>
        </w:rPr>
        <w:t>Confidence Level</w:t>
      </w:r>
    </w:p>
    <w:p w14:paraId="5F73AE87" w14:textId="77777777" w:rsidR="00002CC9" w:rsidRDefault="00002CC9" w:rsidP="00002CC9">
      <w:r>
        <w:t>For the predicted data received from a neighbouring NG-RAN node, it is important for the receiving NG-RAN node to know whether the predicted data can be trusted or not, i.e. the confidence level. If the confidence level of the predicted data is low, the NG-RAN node may be better not to use such information for model inference or model training. Alternatively, the NG-RAN node may also take the confidence level as the weight of using the predicted data for the corresponding AI/ML algorithm. The confidence level of the predicted data can be transmitted together with the predicted information in the Predicted Information Update message over Xn interface.</w:t>
      </w:r>
    </w:p>
    <w:p w14:paraId="0CCC1BEA" w14:textId="4A50FD09" w:rsidR="001C1722" w:rsidRPr="001C1722" w:rsidRDefault="00002CC9" w:rsidP="0007350B">
      <w:pPr>
        <w:pStyle w:val="ProandOBs"/>
      </w:pPr>
      <w:r w:rsidRPr="00007B1A">
        <w:t>Proposal</w:t>
      </w:r>
      <w:r>
        <w:t xml:space="preserve"> </w:t>
      </w:r>
      <w:r w:rsidR="0007350B">
        <w:t>3</w:t>
      </w:r>
      <w:r w:rsidRPr="00007B1A">
        <w:t xml:space="preserve">: Confidence level of </w:t>
      </w:r>
      <w:r>
        <w:t xml:space="preserve">the </w:t>
      </w:r>
      <w:r w:rsidRPr="00007B1A">
        <w:t xml:space="preserve">requested predicted data should </w:t>
      </w:r>
      <w:r>
        <w:t xml:space="preserve">also </w:t>
      </w:r>
      <w:r w:rsidRPr="00007B1A">
        <w:t xml:space="preserve">be provided together with </w:t>
      </w:r>
      <w:r>
        <w:t xml:space="preserve">the </w:t>
      </w:r>
      <w:r w:rsidRPr="00007B1A">
        <w:t>predicted information</w:t>
      </w:r>
      <w:r>
        <w:t xml:space="preserve"> in the Predicted Information Update message over Xn interface.</w:t>
      </w:r>
    </w:p>
    <w:p w14:paraId="3C8652FE" w14:textId="77777777" w:rsidR="0034111C" w:rsidRPr="00A10F7A" w:rsidRDefault="00EE7FA7" w:rsidP="00B35929">
      <w:pPr>
        <w:pStyle w:val="Heading1"/>
      </w:pPr>
      <w:r w:rsidRPr="00A10F7A">
        <w:t>Conclusion</w:t>
      </w:r>
    </w:p>
    <w:p w14:paraId="68A8B594" w14:textId="6201F3EC" w:rsidR="00456B35" w:rsidRPr="008C16BE" w:rsidRDefault="00254CB6" w:rsidP="008C16BE">
      <w:pPr>
        <w:overflowPunct w:val="0"/>
        <w:autoSpaceDE w:val="0"/>
        <w:autoSpaceDN w:val="0"/>
        <w:adjustRightInd w:val="0"/>
        <w:spacing w:after="180"/>
        <w:textAlignment w:val="baseline"/>
        <w:rPr>
          <w:rFonts w:eastAsia="SimSun" w:cs="Times New Roman"/>
          <w:szCs w:val="20"/>
        </w:rPr>
      </w:pPr>
      <w:r w:rsidRPr="008C16BE">
        <w:rPr>
          <w:rFonts w:eastAsia="SimSun" w:cs="Times New Roman"/>
          <w:szCs w:val="20"/>
        </w:rPr>
        <w:t xml:space="preserve">In this contribution, </w:t>
      </w:r>
      <w:r w:rsidR="002F5FC3" w:rsidRPr="008C16BE">
        <w:rPr>
          <w:rFonts w:eastAsia="SimSun" w:cs="Times New Roman"/>
          <w:szCs w:val="20"/>
        </w:rPr>
        <w:t xml:space="preserve">we </w:t>
      </w:r>
      <w:r w:rsidR="00F50561" w:rsidRPr="008C16BE">
        <w:rPr>
          <w:rFonts w:eastAsia="SimSun" w:cs="Times New Roman"/>
          <w:szCs w:val="20"/>
        </w:rPr>
        <w:t>discussed</w:t>
      </w:r>
      <w:r w:rsidR="00F069A4" w:rsidRPr="00F069A4">
        <w:t xml:space="preserve"> </w:t>
      </w:r>
      <w:r w:rsidR="0007350B">
        <w:rPr>
          <w:rFonts w:eastAsia="SimSun" w:cs="Times New Roman"/>
          <w:szCs w:val="20"/>
        </w:rPr>
        <w:t>the remaining issue on prediction time and accuracy of AI/ML information procedure</w:t>
      </w:r>
      <w:r w:rsidR="007A4323">
        <w:rPr>
          <w:rFonts w:eastAsia="SimSun" w:cs="Times New Roman"/>
          <w:szCs w:val="20"/>
        </w:rPr>
        <w:t>.</w:t>
      </w:r>
    </w:p>
    <w:p w14:paraId="3F3D51BF" w14:textId="315A9732" w:rsidR="00FC0A28" w:rsidRDefault="003363FB" w:rsidP="00C4158F">
      <w:pPr>
        <w:overflowPunct w:val="0"/>
        <w:autoSpaceDE w:val="0"/>
        <w:autoSpaceDN w:val="0"/>
        <w:adjustRightInd w:val="0"/>
        <w:spacing w:after="180"/>
        <w:textAlignment w:val="baseline"/>
        <w:rPr>
          <w:rFonts w:eastAsia="SimSun" w:cs="Times New Roman"/>
          <w:szCs w:val="20"/>
        </w:rPr>
      </w:pPr>
      <w:r w:rsidRPr="008C16BE">
        <w:rPr>
          <w:rFonts w:eastAsia="SimSun" w:cs="Times New Roman"/>
          <w:szCs w:val="20"/>
        </w:rPr>
        <w:t>We propose the following</w:t>
      </w:r>
      <w:r w:rsidR="00AC7680" w:rsidRPr="008C16BE">
        <w:rPr>
          <w:rFonts w:eastAsia="SimSun" w:cs="Times New Roman"/>
          <w:szCs w:val="20"/>
        </w:rPr>
        <w:t xml:space="preserve"> </w:t>
      </w:r>
      <w:r w:rsidR="00547951" w:rsidRPr="008C16BE">
        <w:rPr>
          <w:rFonts w:eastAsia="SimSun" w:cs="Times New Roman"/>
          <w:szCs w:val="20"/>
        </w:rPr>
        <w:t xml:space="preserve">observations and </w:t>
      </w:r>
      <w:r w:rsidR="00AC7680" w:rsidRPr="008C16BE">
        <w:rPr>
          <w:rFonts w:eastAsia="SimSun" w:cs="Times New Roman"/>
          <w:szCs w:val="20"/>
        </w:rPr>
        <w:t>proposals:</w:t>
      </w:r>
    </w:p>
    <w:p w14:paraId="3EDAF7BA" w14:textId="77777777" w:rsidR="00CB3FE5" w:rsidRDefault="00CB3FE5" w:rsidP="00CB3FE5">
      <w:pPr>
        <w:pStyle w:val="ProandOBs"/>
      </w:pPr>
      <w:r>
        <w:t>Observation 1: Encoding with INTEGER type for the requested prediction time is more flexible and more helpful to make accurate inference decisions than ENUMERATED type.</w:t>
      </w:r>
    </w:p>
    <w:p w14:paraId="715E5F80" w14:textId="77777777" w:rsidR="00CB3FE5" w:rsidRDefault="00CB3FE5" w:rsidP="00CB3FE5">
      <w:pPr>
        <w:pStyle w:val="ProandOBs"/>
      </w:pPr>
      <w:r>
        <w:t>Proposal 1: Use INTEGER type for the specific time point of t</w:t>
      </w:r>
      <w:r w:rsidRPr="00927DD5">
        <w:t>he requested prediction time</w:t>
      </w:r>
      <w:r>
        <w:t>. FFS on the range.</w:t>
      </w:r>
    </w:p>
    <w:p w14:paraId="4C82B5E6" w14:textId="77777777" w:rsidR="00CB3FE5" w:rsidRDefault="00CB3FE5" w:rsidP="00CB3FE5">
      <w:pPr>
        <w:pStyle w:val="ProandOBs"/>
      </w:pPr>
      <w:r>
        <w:t>Observation 2: It is very difficult for requested NG-RAN node to frequently generate prediction information in a short time.</w:t>
      </w:r>
    </w:p>
    <w:p w14:paraId="4D8910E5" w14:textId="77777777" w:rsidR="00CB3FE5" w:rsidRDefault="00CB3FE5" w:rsidP="00CB3FE5">
      <w:pPr>
        <w:pStyle w:val="ProandOBs"/>
      </w:pPr>
      <w:r>
        <w:t>Observation 3: Though the accuracy of generalized value over the requested time interval may degrade, the source NG-RAN node can set time interval to “zero”.</w:t>
      </w:r>
    </w:p>
    <w:p w14:paraId="1E5A00F4" w14:textId="77777777" w:rsidR="00CB3FE5" w:rsidRDefault="00CB3FE5" w:rsidP="00CB3FE5">
      <w:pPr>
        <w:pStyle w:val="ProandOBs"/>
      </w:pPr>
      <w:r>
        <w:t>Proposal 2: At least for one-time reporting, RAN3 to consider below two options to indicate the period of prediction information:</w:t>
      </w:r>
    </w:p>
    <w:p w14:paraId="7DE3495C" w14:textId="77777777" w:rsidR="00CB3FE5" w:rsidRDefault="00CB3FE5" w:rsidP="00CB3FE5">
      <w:pPr>
        <w:pStyle w:val="ProandOBs"/>
      </w:pPr>
      <w:r>
        <w:t>Option 1: Introduce a time interval in AI/ML Information request message, where the requested NG-RAN node provides a generalized prediction information over the requested period.</w:t>
      </w:r>
    </w:p>
    <w:p w14:paraId="13823B85" w14:textId="77777777" w:rsidR="00CB3FE5" w:rsidRPr="00D2184A" w:rsidRDefault="00CB3FE5" w:rsidP="00CB3FE5">
      <w:pPr>
        <w:pStyle w:val="ProandOBs"/>
      </w:pPr>
      <w:r>
        <w:t xml:space="preserve">Option 2: Introduce a validity time in AI/ML Information update message, where the requesting NG-RAN node uses the received value over the corresponding period and only requests an update of prediction information after the time expires. </w:t>
      </w:r>
    </w:p>
    <w:p w14:paraId="063222C7" w14:textId="77777777" w:rsidR="00CB3FE5" w:rsidRPr="001C1722" w:rsidRDefault="00CB3FE5" w:rsidP="00CB3FE5">
      <w:pPr>
        <w:pStyle w:val="ProandOBs"/>
      </w:pPr>
      <w:r w:rsidRPr="00007B1A">
        <w:t>Proposal</w:t>
      </w:r>
      <w:r>
        <w:t xml:space="preserve"> 3</w:t>
      </w:r>
      <w:r w:rsidRPr="00007B1A">
        <w:t xml:space="preserve">: Confidence level of </w:t>
      </w:r>
      <w:r>
        <w:t xml:space="preserve">the </w:t>
      </w:r>
      <w:r w:rsidRPr="00007B1A">
        <w:t xml:space="preserve">requested predicted data should </w:t>
      </w:r>
      <w:r>
        <w:t xml:space="preserve">also </w:t>
      </w:r>
      <w:r w:rsidRPr="00007B1A">
        <w:t xml:space="preserve">be provided together with </w:t>
      </w:r>
      <w:r>
        <w:t xml:space="preserve">the </w:t>
      </w:r>
      <w:r w:rsidRPr="00007B1A">
        <w:t>predicted information</w:t>
      </w:r>
      <w:r>
        <w:t xml:space="preserve"> in the Predicted Information Update message over Xn interface.</w:t>
      </w:r>
    </w:p>
    <w:p w14:paraId="40506838" w14:textId="77777777" w:rsidR="00C4158F" w:rsidRPr="00C4158F" w:rsidRDefault="00C4158F" w:rsidP="00C4158F">
      <w:pPr>
        <w:overflowPunct w:val="0"/>
        <w:autoSpaceDE w:val="0"/>
        <w:autoSpaceDN w:val="0"/>
        <w:adjustRightInd w:val="0"/>
        <w:spacing w:after="180"/>
        <w:textAlignment w:val="baseline"/>
        <w:rPr>
          <w:rFonts w:eastAsia="SimSun" w:cs="Times New Roman"/>
          <w:szCs w:val="20"/>
        </w:rPr>
      </w:pPr>
    </w:p>
    <w:sectPr w:rsidR="00C4158F" w:rsidRPr="00C4158F"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DD468" w14:textId="77777777" w:rsidR="005630E8" w:rsidRDefault="005630E8">
      <w:r>
        <w:separator/>
      </w:r>
    </w:p>
  </w:endnote>
  <w:endnote w:type="continuationSeparator" w:id="0">
    <w:p w14:paraId="4A959D2C" w14:textId="77777777" w:rsidR="005630E8" w:rsidRDefault="005630E8">
      <w:r>
        <w:continuationSeparator/>
      </w:r>
    </w:p>
  </w:endnote>
  <w:endnote w:type="continuationNotice" w:id="1">
    <w:p w14:paraId="7D2FADA1" w14:textId="77777777" w:rsidR="005630E8" w:rsidRDefault="005630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iTi">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9653E" w14:textId="77777777" w:rsidR="005630E8" w:rsidRDefault="005630E8">
      <w:r>
        <w:separator/>
      </w:r>
    </w:p>
  </w:footnote>
  <w:footnote w:type="continuationSeparator" w:id="0">
    <w:p w14:paraId="38F8D189" w14:textId="77777777" w:rsidR="005630E8" w:rsidRDefault="005630E8">
      <w:r>
        <w:continuationSeparator/>
      </w:r>
    </w:p>
  </w:footnote>
  <w:footnote w:type="continuationNotice" w:id="1">
    <w:p w14:paraId="458A7CE8" w14:textId="77777777" w:rsidR="005630E8" w:rsidRDefault="005630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A27A67"/>
    <w:multiLevelType w:val="hybridMultilevel"/>
    <w:tmpl w:val="A560BF70"/>
    <w:lvl w:ilvl="0" w:tplc="CD7A428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451A5"/>
    <w:multiLevelType w:val="hybridMultilevel"/>
    <w:tmpl w:val="08C8610A"/>
    <w:lvl w:ilvl="0" w:tplc="D458F5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4C36F7"/>
    <w:multiLevelType w:val="hybridMultilevel"/>
    <w:tmpl w:val="59F444E0"/>
    <w:lvl w:ilvl="0" w:tplc="881E58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6"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5" w15:restartNumberingAfterBreak="0">
    <w:nsid w:val="53162D2F"/>
    <w:multiLevelType w:val="multilevel"/>
    <w:tmpl w:val="68285D80"/>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56E676B1"/>
    <w:multiLevelType w:val="multilevel"/>
    <w:tmpl w:val="64E87D2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15:restartNumberingAfterBreak="0">
    <w:nsid w:val="76D34ADB"/>
    <w:multiLevelType w:val="hybridMultilevel"/>
    <w:tmpl w:val="B8308120"/>
    <w:lvl w:ilvl="0" w:tplc="7CDEB3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B6F25"/>
    <w:multiLevelType w:val="hybridMultilevel"/>
    <w:tmpl w:val="5B845F56"/>
    <w:lvl w:ilvl="0" w:tplc="B28E9D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2275403">
    <w:abstractNumId w:val="24"/>
  </w:num>
  <w:num w:numId="2" w16cid:durableId="1977100101">
    <w:abstractNumId w:val="25"/>
  </w:num>
  <w:num w:numId="3" w16cid:durableId="85735113">
    <w:abstractNumId w:val="22"/>
  </w:num>
  <w:num w:numId="4" w16cid:durableId="917862446">
    <w:abstractNumId w:val="1"/>
  </w:num>
  <w:num w:numId="5" w16cid:durableId="1619340302">
    <w:abstractNumId w:val="2"/>
  </w:num>
  <w:num w:numId="6" w16cid:durableId="1327901154">
    <w:abstractNumId w:val="15"/>
  </w:num>
  <w:num w:numId="7" w16cid:durableId="1126436467">
    <w:abstractNumId w:val="20"/>
  </w:num>
  <w:num w:numId="8" w16cid:durableId="555237801">
    <w:abstractNumId w:val="19"/>
  </w:num>
  <w:num w:numId="9" w16cid:durableId="524754892">
    <w:abstractNumId w:val="21"/>
  </w:num>
  <w:num w:numId="10" w16cid:durableId="2020737625">
    <w:abstractNumId w:val="16"/>
  </w:num>
  <w:num w:numId="11" w16cid:durableId="153574153">
    <w:abstractNumId w:val="8"/>
  </w:num>
  <w:num w:numId="12" w16cid:durableId="1654602646">
    <w:abstractNumId w:val="18"/>
  </w:num>
  <w:num w:numId="13" w16cid:durableId="161168063">
    <w:abstractNumId w:val="7"/>
  </w:num>
  <w:num w:numId="14" w16cid:durableId="846092308">
    <w:abstractNumId w:val="30"/>
  </w:num>
  <w:num w:numId="15" w16cid:durableId="781608755">
    <w:abstractNumId w:val="23"/>
  </w:num>
  <w:num w:numId="16" w16cid:durableId="676152154">
    <w:abstractNumId w:val="5"/>
  </w:num>
  <w:num w:numId="17" w16cid:durableId="1974173011">
    <w:abstractNumId w:val="12"/>
  </w:num>
  <w:num w:numId="18" w16cid:durableId="2130737196">
    <w:abstractNumId w:val="6"/>
  </w:num>
  <w:num w:numId="19" w16cid:durableId="1141120577">
    <w:abstractNumId w:val="28"/>
  </w:num>
  <w:num w:numId="20" w16cid:durableId="1432042818">
    <w:abstractNumId w:val="29"/>
  </w:num>
  <w:num w:numId="21" w16cid:durableId="8603546">
    <w:abstractNumId w:val="13"/>
  </w:num>
  <w:num w:numId="22" w16cid:durableId="1313296369">
    <w:abstractNumId w:val="3"/>
  </w:num>
  <w:num w:numId="23" w16cid:durableId="1503932091">
    <w:abstractNumId w:val="4"/>
  </w:num>
  <w:num w:numId="24" w16cid:durableId="1911193414">
    <w:abstractNumId w:val="17"/>
  </w:num>
  <w:num w:numId="25" w16cid:durableId="207569396">
    <w:abstractNumId w:val="11"/>
  </w:num>
  <w:num w:numId="26" w16cid:durableId="709184055">
    <w:abstractNumId w:val="10"/>
  </w:num>
  <w:num w:numId="27" w16cid:durableId="21463869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415665816">
    <w:abstractNumId w:val="31"/>
  </w:num>
  <w:num w:numId="29" w16cid:durableId="21330120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5652271">
    <w:abstractNumId w:val="25"/>
  </w:num>
  <w:num w:numId="31" w16cid:durableId="1927179622">
    <w:abstractNumId w:val="26"/>
  </w:num>
  <w:num w:numId="32" w16cid:durableId="1013339251">
    <w:abstractNumId w:val="27"/>
  </w:num>
  <w:num w:numId="33" w16cid:durableId="1733652166">
    <w:abstractNumId w:val="9"/>
  </w:num>
  <w:num w:numId="34" w16cid:durableId="1714117395">
    <w:abstractNumId w:val="25"/>
  </w:num>
  <w:num w:numId="35" w16cid:durableId="561789947">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05C"/>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CC9"/>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6E5"/>
    <w:rsid w:val="00006743"/>
    <w:rsid w:val="00006EA3"/>
    <w:rsid w:val="0000710D"/>
    <w:rsid w:val="000071EF"/>
    <w:rsid w:val="000074C4"/>
    <w:rsid w:val="00007591"/>
    <w:rsid w:val="0000778E"/>
    <w:rsid w:val="000077CC"/>
    <w:rsid w:val="00007893"/>
    <w:rsid w:val="00007A6C"/>
    <w:rsid w:val="00007C51"/>
    <w:rsid w:val="00007DF5"/>
    <w:rsid w:val="00007F75"/>
    <w:rsid w:val="000100F2"/>
    <w:rsid w:val="000104B2"/>
    <w:rsid w:val="000104F4"/>
    <w:rsid w:val="00010581"/>
    <w:rsid w:val="00010BFA"/>
    <w:rsid w:val="00010D5E"/>
    <w:rsid w:val="00010ED3"/>
    <w:rsid w:val="00011128"/>
    <w:rsid w:val="0001120F"/>
    <w:rsid w:val="00011396"/>
    <w:rsid w:val="000113E5"/>
    <w:rsid w:val="00011428"/>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83"/>
    <w:rsid w:val="00017CC7"/>
    <w:rsid w:val="00017D66"/>
    <w:rsid w:val="00017D7D"/>
    <w:rsid w:val="00017EDA"/>
    <w:rsid w:val="0002012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68"/>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7D7"/>
    <w:rsid w:val="00027822"/>
    <w:rsid w:val="000279A9"/>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3F"/>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1F9B"/>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0D"/>
    <w:rsid w:val="00045E39"/>
    <w:rsid w:val="00045F36"/>
    <w:rsid w:val="00045FAA"/>
    <w:rsid w:val="0004608A"/>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856"/>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2"/>
    <w:rsid w:val="00060403"/>
    <w:rsid w:val="000604F0"/>
    <w:rsid w:val="00060677"/>
    <w:rsid w:val="0006073A"/>
    <w:rsid w:val="000607AF"/>
    <w:rsid w:val="0006082E"/>
    <w:rsid w:val="0006090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48F"/>
    <w:rsid w:val="00062557"/>
    <w:rsid w:val="00062579"/>
    <w:rsid w:val="00062ADA"/>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5E06"/>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99"/>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50B"/>
    <w:rsid w:val="000737D1"/>
    <w:rsid w:val="00073B51"/>
    <w:rsid w:val="00073BAA"/>
    <w:rsid w:val="00073F4B"/>
    <w:rsid w:val="0007459C"/>
    <w:rsid w:val="00074BDA"/>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70"/>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6A9"/>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1B3"/>
    <w:rsid w:val="00096350"/>
    <w:rsid w:val="00096364"/>
    <w:rsid w:val="000963B4"/>
    <w:rsid w:val="000964B2"/>
    <w:rsid w:val="000965E7"/>
    <w:rsid w:val="00096687"/>
    <w:rsid w:val="000966D7"/>
    <w:rsid w:val="0009672C"/>
    <w:rsid w:val="000967B5"/>
    <w:rsid w:val="000969B5"/>
    <w:rsid w:val="00096E25"/>
    <w:rsid w:val="00096FAA"/>
    <w:rsid w:val="00096FC9"/>
    <w:rsid w:val="000970E3"/>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1EF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4FB0"/>
    <w:rsid w:val="000B510A"/>
    <w:rsid w:val="000B510D"/>
    <w:rsid w:val="000B53A4"/>
    <w:rsid w:val="000B55DE"/>
    <w:rsid w:val="000B56F9"/>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2C8"/>
    <w:rsid w:val="000C6401"/>
    <w:rsid w:val="000C646D"/>
    <w:rsid w:val="000C6B35"/>
    <w:rsid w:val="000C6BC7"/>
    <w:rsid w:val="000C6CA9"/>
    <w:rsid w:val="000C6D21"/>
    <w:rsid w:val="000C6FAA"/>
    <w:rsid w:val="000C7478"/>
    <w:rsid w:val="000C75B9"/>
    <w:rsid w:val="000C767A"/>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0A3"/>
    <w:rsid w:val="000D3313"/>
    <w:rsid w:val="000D37E0"/>
    <w:rsid w:val="000D3A32"/>
    <w:rsid w:val="000D3BB8"/>
    <w:rsid w:val="000D3D9F"/>
    <w:rsid w:val="000D4301"/>
    <w:rsid w:val="000D4473"/>
    <w:rsid w:val="000D45CB"/>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6D"/>
    <w:rsid w:val="000D7AAE"/>
    <w:rsid w:val="000E0116"/>
    <w:rsid w:val="000E0236"/>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633"/>
    <w:rsid w:val="000E377D"/>
    <w:rsid w:val="000E3881"/>
    <w:rsid w:val="000E38A7"/>
    <w:rsid w:val="000E3AB9"/>
    <w:rsid w:val="000E4004"/>
    <w:rsid w:val="000E4079"/>
    <w:rsid w:val="000E45D8"/>
    <w:rsid w:val="000E47DD"/>
    <w:rsid w:val="000E48BD"/>
    <w:rsid w:val="000E4908"/>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A54"/>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7E9"/>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826"/>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61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3E"/>
    <w:rsid w:val="00115EF4"/>
    <w:rsid w:val="0011661F"/>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B91"/>
    <w:rsid w:val="00120C2C"/>
    <w:rsid w:val="00120D80"/>
    <w:rsid w:val="001212B6"/>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16B"/>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85"/>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41"/>
    <w:rsid w:val="00134753"/>
    <w:rsid w:val="0013477F"/>
    <w:rsid w:val="00134F99"/>
    <w:rsid w:val="00135024"/>
    <w:rsid w:val="001351CB"/>
    <w:rsid w:val="00135715"/>
    <w:rsid w:val="00135807"/>
    <w:rsid w:val="00135893"/>
    <w:rsid w:val="00135ACB"/>
    <w:rsid w:val="00135BB1"/>
    <w:rsid w:val="00135C65"/>
    <w:rsid w:val="00136072"/>
    <w:rsid w:val="001360F7"/>
    <w:rsid w:val="00136254"/>
    <w:rsid w:val="001362B5"/>
    <w:rsid w:val="001362E1"/>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806"/>
    <w:rsid w:val="00142BC0"/>
    <w:rsid w:val="00142BD5"/>
    <w:rsid w:val="00143185"/>
    <w:rsid w:val="00143576"/>
    <w:rsid w:val="0014366B"/>
    <w:rsid w:val="00143672"/>
    <w:rsid w:val="001439E2"/>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EDF"/>
    <w:rsid w:val="00151F9F"/>
    <w:rsid w:val="001520FE"/>
    <w:rsid w:val="00152213"/>
    <w:rsid w:val="0015224B"/>
    <w:rsid w:val="001522FE"/>
    <w:rsid w:val="0015239F"/>
    <w:rsid w:val="001524A4"/>
    <w:rsid w:val="0015255F"/>
    <w:rsid w:val="001529ED"/>
    <w:rsid w:val="0015300B"/>
    <w:rsid w:val="00153028"/>
    <w:rsid w:val="001531A9"/>
    <w:rsid w:val="0015338C"/>
    <w:rsid w:val="001533D5"/>
    <w:rsid w:val="00153452"/>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1D4"/>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380"/>
    <w:rsid w:val="0017162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5F"/>
    <w:rsid w:val="00195660"/>
    <w:rsid w:val="001957F5"/>
    <w:rsid w:val="00195A35"/>
    <w:rsid w:val="00195A5C"/>
    <w:rsid w:val="00195B3C"/>
    <w:rsid w:val="00195F2D"/>
    <w:rsid w:val="0019639F"/>
    <w:rsid w:val="001963E1"/>
    <w:rsid w:val="001967B2"/>
    <w:rsid w:val="00196909"/>
    <w:rsid w:val="00196D0F"/>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22"/>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764"/>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3FFB"/>
    <w:rsid w:val="001D43AC"/>
    <w:rsid w:val="001D4534"/>
    <w:rsid w:val="001D471A"/>
    <w:rsid w:val="001D482C"/>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CDC"/>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3BD7"/>
    <w:rsid w:val="001F4341"/>
    <w:rsid w:val="001F439D"/>
    <w:rsid w:val="001F44D5"/>
    <w:rsid w:val="001F499D"/>
    <w:rsid w:val="001F4C39"/>
    <w:rsid w:val="001F4D66"/>
    <w:rsid w:val="001F4E96"/>
    <w:rsid w:val="001F4F06"/>
    <w:rsid w:val="001F4F32"/>
    <w:rsid w:val="001F5019"/>
    <w:rsid w:val="001F5143"/>
    <w:rsid w:val="001F5289"/>
    <w:rsid w:val="001F52AC"/>
    <w:rsid w:val="001F537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E5"/>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8C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70"/>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D1"/>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71"/>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1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13"/>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12A3"/>
    <w:rsid w:val="002E16C1"/>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3A5"/>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BBD"/>
    <w:rsid w:val="002E7C20"/>
    <w:rsid w:val="002E7C82"/>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349"/>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C3"/>
    <w:rsid w:val="003047E4"/>
    <w:rsid w:val="003048AF"/>
    <w:rsid w:val="003048D7"/>
    <w:rsid w:val="003048E1"/>
    <w:rsid w:val="003049E3"/>
    <w:rsid w:val="00304C81"/>
    <w:rsid w:val="00304EB7"/>
    <w:rsid w:val="00304F22"/>
    <w:rsid w:val="00304FBE"/>
    <w:rsid w:val="00305012"/>
    <w:rsid w:val="00305197"/>
    <w:rsid w:val="003051FC"/>
    <w:rsid w:val="003054BC"/>
    <w:rsid w:val="003058A6"/>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53"/>
    <w:rsid w:val="00314D65"/>
    <w:rsid w:val="00314D69"/>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1B"/>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18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DDF"/>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A9"/>
    <w:rsid w:val="003538EF"/>
    <w:rsid w:val="00353902"/>
    <w:rsid w:val="00353D03"/>
    <w:rsid w:val="00354048"/>
    <w:rsid w:val="0035426A"/>
    <w:rsid w:val="00354529"/>
    <w:rsid w:val="003545AD"/>
    <w:rsid w:val="00354DE9"/>
    <w:rsid w:val="00355564"/>
    <w:rsid w:val="003555B8"/>
    <w:rsid w:val="00355646"/>
    <w:rsid w:val="003556B1"/>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14"/>
    <w:rsid w:val="00360A87"/>
    <w:rsid w:val="00360AAD"/>
    <w:rsid w:val="00360B21"/>
    <w:rsid w:val="00360C8B"/>
    <w:rsid w:val="00360CFE"/>
    <w:rsid w:val="00360EE7"/>
    <w:rsid w:val="003613F4"/>
    <w:rsid w:val="0036149A"/>
    <w:rsid w:val="003618FD"/>
    <w:rsid w:val="003619A2"/>
    <w:rsid w:val="003619A7"/>
    <w:rsid w:val="00361B79"/>
    <w:rsid w:val="00361B7B"/>
    <w:rsid w:val="00361BB7"/>
    <w:rsid w:val="00361DDD"/>
    <w:rsid w:val="00361E1B"/>
    <w:rsid w:val="00361E30"/>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173"/>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5BB"/>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EAB"/>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A7"/>
    <w:rsid w:val="003C5FF5"/>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7F"/>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1"/>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EE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6CE"/>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80"/>
    <w:rsid w:val="004127C1"/>
    <w:rsid w:val="00412949"/>
    <w:rsid w:val="004129F6"/>
    <w:rsid w:val="00412EF2"/>
    <w:rsid w:val="00413094"/>
    <w:rsid w:val="00413113"/>
    <w:rsid w:val="0041312B"/>
    <w:rsid w:val="004132AD"/>
    <w:rsid w:val="00413358"/>
    <w:rsid w:val="00413465"/>
    <w:rsid w:val="004136E6"/>
    <w:rsid w:val="004137EB"/>
    <w:rsid w:val="004138DC"/>
    <w:rsid w:val="00413909"/>
    <w:rsid w:val="0041395F"/>
    <w:rsid w:val="00413B8D"/>
    <w:rsid w:val="00413BA1"/>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556"/>
    <w:rsid w:val="0042085D"/>
    <w:rsid w:val="004208B8"/>
    <w:rsid w:val="00420C0B"/>
    <w:rsid w:val="00420C82"/>
    <w:rsid w:val="00420E77"/>
    <w:rsid w:val="00421040"/>
    <w:rsid w:val="0042107D"/>
    <w:rsid w:val="004210B8"/>
    <w:rsid w:val="00421186"/>
    <w:rsid w:val="00421400"/>
    <w:rsid w:val="0042143F"/>
    <w:rsid w:val="00421515"/>
    <w:rsid w:val="0042172C"/>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7E5"/>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2CF"/>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49"/>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BF4"/>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3AF"/>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247"/>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8E6"/>
    <w:rsid w:val="00471EC2"/>
    <w:rsid w:val="00471FA5"/>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288"/>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5B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501"/>
    <w:rsid w:val="004A772B"/>
    <w:rsid w:val="004A7D42"/>
    <w:rsid w:val="004A7E09"/>
    <w:rsid w:val="004A7E7D"/>
    <w:rsid w:val="004B037A"/>
    <w:rsid w:val="004B07D7"/>
    <w:rsid w:val="004B083B"/>
    <w:rsid w:val="004B0894"/>
    <w:rsid w:val="004B09CD"/>
    <w:rsid w:val="004B0C59"/>
    <w:rsid w:val="004B0D2F"/>
    <w:rsid w:val="004B0F75"/>
    <w:rsid w:val="004B143F"/>
    <w:rsid w:val="004B14BA"/>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5C0"/>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5ED0"/>
    <w:rsid w:val="004E60F3"/>
    <w:rsid w:val="004E619D"/>
    <w:rsid w:val="004E6204"/>
    <w:rsid w:val="004E6281"/>
    <w:rsid w:val="004E662C"/>
    <w:rsid w:val="004E6689"/>
    <w:rsid w:val="004E66BA"/>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971"/>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881"/>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B1A"/>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48"/>
    <w:rsid w:val="00504F79"/>
    <w:rsid w:val="00505275"/>
    <w:rsid w:val="0050556B"/>
    <w:rsid w:val="0050562D"/>
    <w:rsid w:val="005057AD"/>
    <w:rsid w:val="005058E1"/>
    <w:rsid w:val="00505C86"/>
    <w:rsid w:val="00505F1E"/>
    <w:rsid w:val="005061CD"/>
    <w:rsid w:val="005061DD"/>
    <w:rsid w:val="005063A4"/>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FC3"/>
    <w:rsid w:val="0051202E"/>
    <w:rsid w:val="00512282"/>
    <w:rsid w:val="005126A7"/>
    <w:rsid w:val="00512901"/>
    <w:rsid w:val="00512A6B"/>
    <w:rsid w:val="00512B9D"/>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3C36"/>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A77"/>
    <w:rsid w:val="00530DB8"/>
    <w:rsid w:val="00530E08"/>
    <w:rsid w:val="00530EE1"/>
    <w:rsid w:val="005313AD"/>
    <w:rsid w:val="005313C9"/>
    <w:rsid w:val="005318E8"/>
    <w:rsid w:val="00531A00"/>
    <w:rsid w:val="00531A0A"/>
    <w:rsid w:val="00531A81"/>
    <w:rsid w:val="00531DBF"/>
    <w:rsid w:val="00531DC6"/>
    <w:rsid w:val="00531E34"/>
    <w:rsid w:val="00532103"/>
    <w:rsid w:val="00532264"/>
    <w:rsid w:val="00532541"/>
    <w:rsid w:val="00532B71"/>
    <w:rsid w:val="00532C80"/>
    <w:rsid w:val="00532DAA"/>
    <w:rsid w:val="00532DAD"/>
    <w:rsid w:val="00532F44"/>
    <w:rsid w:val="005330A5"/>
    <w:rsid w:val="005331EC"/>
    <w:rsid w:val="00533543"/>
    <w:rsid w:val="00533621"/>
    <w:rsid w:val="0053369E"/>
    <w:rsid w:val="005338E8"/>
    <w:rsid w:val="00533BC0"/>
    <w:rsid w:val="00533F1E"/>
    <w:rsid w:val="00534180"/>
    <w:rsid w:val="00534224"/>
    <w:rsid w:val="0053458E"/>
    <w:rsid w:val="00534820"/>
    <w:rsid w:val="0053487F"/>
    <w:rsid w:val="00534A0F"/>
    <w:rsid w:val="00534A9F"/>
    <w:rsid w:val="00534AB0"/>
    <w:rsid w:val="00534D4C"/>
    <w:rsid w:val="00534D62"/>
    <w:rsid w:val="00534EC2"/>
    <w:rsid w:val="00534ED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34"/>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88E"/>
    <w:rsid w:val="00554A0B"/>
    <w:rsid w:val="00554A93"/>
    <w:rsid w:val="00554AA6"/>
    <w:rsid w:val="00554E46"/>
    <w:rsid w:val="00554FB7"/>
    <w:rsid w:val="00555245"/>
    <w:rsid w:val="00555512"/>
    <w:rsid w:val="0055560A"/>
    <w:rsid w:val="0055574E"/>
    <w:rsid w:val="0055578F"/>
    <w:rsid w:val="005557A4"/>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0E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07A"/>
    <w:rsid w:val="005851F0"/>
    <w:rsid w:val="0058525A"/>
    <w:rsid w:val="005854D4"/>
    <w:rsid w:val="005855DA"/>
    <w:rsid w:val="0058583E"/>
    <w:rsid w:val="00585941"/>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AD8"/>
    <w:rsid w:val="005A2C19"/>
    <w:rsid w:val="005A2DC3"/>
    <w:rsid w:val="005A314B"/>
    <w:rsid w:val="005A31C9"/>
    <w:rsid w:val="005A32B8"/>
    <w:rsid w:val="005A344F"/>
    <w:rsid w:val="005A388C"/>
    <w:rsid w:val="005A38E1"/>
    <w:rsid w:val="005A3976"/>
    <w:rsid w:val="005A39B6"/>
    <w:rsid w:val="005A39D6"/>
    <w:rsid w:val="005A3B3E"/>
    <w:rsid w:val="005A405F"/>
    <w:rsid w:val="005A41A1"/>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12B"/>
    <w:rsid w:val="005A7175"/>
    <w:rsid w:val="005A73BE"/>
    <w:rsid w:val="005A7533"/>
    <w:rsid w:val="005A77F0"/>
    <w:rsid w:val="005A7964"/>
    <w:rsid w:val="005A7B77"/>
    <w:rsid w:val="005A7EFF"/>
    <w:rsid w:val="005B0139"/>
    <w:rsid w:val="005B026E"/>
    <w:rsid w:val="005B0325"/>
    <w:rsid w:val="005B0741"/>
    <w:rsid w:val="005B0745"/>
    <w:rsid w:val="005B0942"/>
    <w:rsid w:val="005B119F"/>
    <w:rsid w:val="005B1254"/>
    <w:rsid w:val="005B1411"/>
    <w:rsid w:val="005B14AC"/>
    <w:rsid w:val="005B14FB"/>
    <w:rsid w:val="005B1908"/>
    <w:rsid w:val="005B1A28"/>
    <w:rsid w:val="005B1B89"/>
    <w:rsid w:val="005B1BC4"/>
    <w:rsid w:val="005B1C2B"/>
    <w:rsid w:val="005B1C30"/>
    <w:rsid w:val="005B1C55"/>
    <w:rsid w:val="005B1CD1"/>
    <w:rsid w:val="005B22A0"/>
    <w:rsid w:val="005B234B"/>
    <w:rsid w:val="005B24CD"/>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05D"/>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26"/>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162"/>
    <w:rsid w:val="005C5845"/>
    <w:rsid w:val="005C599D"/>
    <w:rsid w:val="005C5A4A"/>
    <w:rsid w:val="005C5A80"/>
    <w:rsid w:val="005C5AC6"/>
    <w:rsid w:val="005C5B7F"/>
    <w:rsid w:val="005C5B82"/>
    <w:rsid w:val="005C5F5A"/>
    <w:rsid w:val="005C602D"/>
    <w:rsid w:val="005C6055"/>
    <w:rsid w:val="005C60E4"/>
    <w:rsid w:val="005C6403"/>
    <w:rsid w:val="005C6487"/>
    <w:rsid w:val="005C676E"/>
    <w:rsid w:val="005C691D"/>
    <w:rsid w:val="005C6B5C"/>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2A07"/>
    <w:rsid w:val="005E31D0"/>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657"/>
    <w:rsid w:val="005E7978"/>
    <w:rsid w:val="005E7A7A"/>
    <w:rsid w:val="005E7ACE"/>
    <w:rsid w:val="005E7CB1"/>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36"/>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A60"/>
    <w:rsid w:val="00603B7D"/>
    <w:rsid w:val="00603C80"/>
    <w:rsid w:val="00603E28"/>
    <w:rsid w:val="00603E30"/>
    <w:rsid w:val="00604262"/>
    <w:rsid w:val="00604309"/>
    <w:rsid w:val="006043EE"/>
    <w:rsid w:val="0060459C"/>
    <w:rsid w:val="00604612"/>
    <w:rsid w:val="00604658"/>
    <w:rsid w:val="00604712"/>
    <w:rsid w:val="006047C6"/>
    <w:rsid w:val="00604858"/>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1E1B"/>
    <w:rsid w:val="00611E8C"/>
    <w:rsid w:val="00612194"/>
    <w:rsid w:val="00612439"/>
    <w:rsid w:val="00612588"/>
    <w:rsid w:val="0061258A"/>
    <w:rsid w:val="0061259B"/>
    <w:rsid w:val="0061283F"/>
    <w:rsid w:val="00612967"/>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A3"/>
    <w:rsid w:val="006233BB"/>
    <w:rsid w:val="00623427"/>
    <w:rsid w:val="00623677"/>
    <w:rsid w:val="0062394B"/>
    <w:rsid w:val="00623979"/>
    <w:rsid w:val="00623C0C"/>
    <w:rsid w:val="00623DC2"/>
    <w:rsid w:val="00624081"/>
    <w:rsid w:val="006240E7"/>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67"/>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59"/>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17"/>
    <w:rsid w:val="0064394F"/>
    <w:rsid w:val="00643B24"/>
    <w:rsid w:val="00644014"/>
    <w:rsid w:val="0064404E"/>
    <w:rsid w:val="0064463A"/>
    <w:rsid w:val="0064486B"/>
    <w:rsid w:val="00644B0F"/>
    <w:rsid w:val="00644B3C"/>
    <w:rsid w:val="00644D23"/>
    <w:rsid w:val="00645266"/>
    <w:rsid w:val="006452E4"/>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0F9D"/>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3D"/>
    <w:rsid w:val="006530CF"/>
    <w:rsid w:val="0065316C"/>
    <w:rsid w:val="00653296"/>
    <w:rsid w:val="00653409"/>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783"/>
    <w:rsid w:val="006568F5"/>
    <w:rsid w:val="00656B54"/>
    <w:rsid w:val="00656B82"/>
    <w:rsid w:val="00656D6E"/>
    <w:rsid w:val="00656D72"/>
    <w:rsid w:val="00656DE7"/>
    <w:rsid w:val="00656F95"/>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85D"/>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C90"/>
    <w:rsid w:val="00666DE7"/>
    <w:rsid w:val="00666DEE"/>
    <w:rsid w:val="00666EB8"/>
    <w:rsid w:val="00667058"/>
    <w:rsid w:val="00667313"/>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70"/>
    <w:rsid w:val="00683EAF"/>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5BC"/>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8EC"/>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A30"/>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9F"/>
    <w:rsid w:val="006A54C5"/>
    <w:rsid w:val="006A55B6"/>
    <w:rsid w:val="006A5A9B"/>
    <w:rsid w:val="006A5C59"/>
    <w:rsid w:val="006A5C5A"/>
    <w:rsid w:val="006A5E06"/>
    <w:rsid w:val="006A5E8A"/>
    <w:rsid w:val="006A5EC5"/>
    <w:rsid w:val="006A5FCC"/>
    <w:rsid w:val="006A6032"/>
    <w:rsid w:val="006A62FE"/>
    <w:rsid w:val="006A63C7"/>
    <w:rsid w:val="006A6452"/>
    <w:rsid w:val="006A6597"/>
    <w:rsid w:val="006A65C6"/>
    <w:rsid w:val="006A67D7"/>
    <w:rsid w:val="006A6975"/>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141"/>
    <w:rsid w:val="006B2266"/>
    <w:rsid w:val="006B2307"/>
    <w:rsid w:val="006B2488"/>
    <w:rsid w:val="006B271C"/>
    <w:rsid w:val="006B2765"/>
    <w:rsid w:val="006B2940"/>
    <w:rsid w:val="006B2A0D"/>
    <w:rsid w:val="006B2A3A"/>
    <w:rsid w:val="006B2E2A"/>
    <w:rsid w:val="006B2FF2"/>
    <w:rsid w:val="006B3248"/>
    <w:rsid w:val="006B336C"/>
    <w:rsid w:val="006B3574"/>
    <w:rsid w:val="006B35F9"/>
    <w:rsid w:val="006B369E"/>
    <w:rsid w:val="006B3719"/>
    <w:rsid w:val="006B3C5B"/>
    <w:rsid w:val="006B3D8E"/>
    <w:rsid w:val="006B40AF"/>
    <w:rsid w:val="006B4118"/>
    <w:rsid w:val="006B443D"/>
    <w:rsid w:val="006B458F"/>
    <w:rsid w:val="006B45C1"/>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997"/>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1ED"/>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911"/>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22A"/>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D7F45"/>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4B"/>
    <w:rsid w:val="006E516B"/>
    <w:rsid w:val="006E5296"/>
    <w:rsid w:val="006E5465"/>
    <w:rsid w:val="006E5499"/>
    <w:rsid w:val="006E5571"/>
    <w:rsid w:val="006E5635"/>
    <w:rsid w:val="006E58FB"/>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E7D79"/>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52D"/>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7A3"/>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2DD8"/>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0"/>
    <w:rsid w:val="007362FE"/>
    <w:rsid w:val="007364E8"/>
    <w:rsid w:val="00736563"/>
    <w:rsid w:val="00736567"/>
    <w:rsid w:val="007365BF"/>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5900B"/>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BB"/>
    <w:rsid w:val="0076363B"/>
    <w:rsid w:val="0076366A"/>
    <w:rsid w:val="007636F7"/>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6D4"/>
    <w:rsid w:val="00771740"/>
    <w:rsid w:val="007718CC"/>
    <w:rsid w:val="00771C6F"/>
    <w:rsid w:val="00771D8C"/>
    <w:rsid w:val="00771E1B"/>
    <w:rsid w:val="0077227A"/>
    <w:rsid w:val="00772389"/>
    <w:rsid w:val="00772573"/>
    <w:rsid w:val="00772574"/>
    <w:rsid w:val="007727F6"/>
    <w:rsid w:val="00772946"/>
    <w:rsid w:val="00772C84"/>
    <w:rsid w:val="00772F70"/>
    <w:rsid w:val="00773443"/>
    <w:rsid w:val="007734E0"/>
    <w:rsid w:val="007736EB"/>
    <w:rsid w:val="007738DC"/>
    <w:rsid w:val="00773A8A"/>
    <w:rsid w:val="00773E70"/>
    <w:rsid w:val="0077448D"/>
    <w:rsid w:val="007745C2"/>
    <w:rsid w:val="007748E0"/>
    <w:rsid w:val="007749A1"/>
    <w:rsid w:val="00774B6E"/>
    <w:rsid w:val="00774D5D"/>
    <w:rsid w:val="00774DA1"/>
    <w:rsid w:val="00774E68"/>
    <w:rsid w:val="00775162"/>
    <w:rsid w:val="0077548E"/>
    <w:rsid w:val="007755D0"/>
    <w:rsid w:val="00775608"/>
    <w:rsid w:val="007758BA"/>
    <w:rsid w:val="007758E4"/>
    <w:rsid w:val="007759E0"/>
    <w:rsid w:val="00775ADD"/>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32"/>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825"/>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0F"/>
    <w:rsid w:val="007B19A2"/>
    <w:rsid w:val="007B1C1E"/>
    <w:rsid w:val="007B1D16"/>
    <w:rsid w:val="007B1DA2"/>
    <w:rsid w:val="007B213B"/>
    <w:rsid w:val="007B2680"/>
    <w:rsid w:val="007B29CF"/>
    <w:rsid w:val="007B2A4B"/>
    <w:rsid w:val="007B2BFF"/>
    <w:rsid w:val="007B2EF8"/>
    <w:rsid w:val="007B2FED"/>
    <w:rsid w:val="007B3297"/>
    <w:rsid w:val="007B338B"/>
    <w:rsid w:val="007B3802"/>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EF"/>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8CE"/>
    <w:rsid w:val="007C2964"/>
    <w:rsid w:val="007C2B77"/>
    <w:rsid w:val="007C2E78"/>
    <w:rsid w:val="007C2FAA"/>
    <w:rsid w:val="007C308D"/>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CC"/>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21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679"/>
    <w:rsid w:val="008008FF"/>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04"/>
    <w:rsid w:val="00802331"/>
    <w:rsid w:val="0080237D"/>
    <w:rsid w:val="008024C4"/>
    <w:rsid w:val="008024EF"/>
    <w:rsid w:val="00802672"/>
    <w:rsid w:val="00802784"/>
    <w:rsid w:val="0080288A"/>
    <w:rsid w:val="00802A3B"/>
    <w:rsid w:val="00802B69"/>
    <w:rsid w:val="00803007"/>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5E4"/>
    <w:rsid w:val="008117F7"/>
    <w:rsid w:val="0081180F"/>
    <w:rsid w:val="008118F2"/>
    <w:rsid w:val="00811A02"/>
    <w:rsid w:val="00811AFB"/>
    <w:rsid w:val="00811C18"/>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37"/>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6F0"/>
    <w:rsid w:val="00823754"/>
    <w:rsid w:val="00823A22"/>
    <w:rsid w:val="00823A53"/>
    <w:rsid w:val="00823AC8"/>
    <w:rsid w:val="00823B04"/>
    <w:rsid w:val="0082414C"/>
    <w:rsid w:val="008242DB"/>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0F0"/>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44D"/>
    <w:rsid w:val="00836517"/>
    <w:rsid w:val="0083669F"/>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800"/>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15"/>
    <w:rsid w:val="008820F0"/>
    <w:rsid w:val="008821EB"/>
    <w:rsid w:val="00882205"/>
    <w:rsid w:val="008822E8"/>
    <w:rsid w:val="0088236B"/>
    <w:rsid w:val="008823BF"/>
    <w:rsid w:val="00882468"/>
    <w:rsid w:val="008824BE"/>
    <w:rsid w:val="0088250C"/>
    <w:rsid w:val="0088257B"/>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655"/>
    <w:rsid w:val="00891A6C"/>
    <w:rsid w:val="00891AC5"/>
    <w:rsid w:val="00891CAF"/>
    <w:rsid w:val="00891D8C"/>
    <w:rsid w:val="00891DCE"/>
    <w:rsid w:val="00892289"/>
    <w:rsid w:val="00892472"/>
    <w:rsid w:val="008924A6"/>
    <w:rsid w:val="0089261F"/>
    <w:rsid w:val="00892D7C"/>
    <w:rsid w:val="00892D95"/>
    <w:rsid w:val="00892FAC"/>
    <w:rsid w:val="00892FDE"/>
    <w:rsid w:val="0089300B"/>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C9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A005C"/>
    <w:rsid w:val="008A0348"/>
    <w:rsid w:val="008A0432"/>
    <w:rsid w:val="008A06EB"/>
    <w:rsid w:val="008A086F"/>
    <w:rsid w:val="008A08D0"/>
    <w:rsid w:val="008A0982"/>
    <w:rsid w:val="008A0CDA"/>
    <w:rsid w:val="008A1154"/>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2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7BF"/>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C0A"/>
    <w:rsid w:val="008D5D83"/>
    <w:rsid w:val="008D6084"/>
    <w:rsid w:val="008D611B"/>
    <w:rsid w:val="008D6231"/>
    <w:rsid w:val="008D6233"/>
    <w:rsid w:val="008D6298"/>
    <w:rsid w:val="008D62B7"/>
    <w:rsid w:val="008D6336"/>
    <w:rsid w:val="008D643B"/>
    <w:rsid w:val="008D65B7"/>
    <w:rsid w:val="008D6718"/>
    <w:rsid w:val="008D68B3"/>
    <w:rsid w:val="008D6A51"/>
    <w:rsid w:val="008D6AC4"/>
    <w:rsid w:val="008D6F38"/>
    <w:rsid w:val="008D6FD9"/>
    <w:rsid w:val="008D70DE"/>
    <w:rsid w:val="008D724B"/>
    <w:rsid w:val="008D7475"/>
    <w:rsid w:val="008D76F4"/>
    <w:rsid w:val="008D7820"/>
    <w:rsid w:val="008D7898"/>
    <w:rsid w:val="008D7902"/>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C4"/>
    <w:rsid w:val="008E1A31"/>
    <w:rsid w:val="008E1A65"/>
    <w:rsid w:val="008E1B17"/>
    <w:rsid w:val="008E1B93"/>
    <w:rsid w:val="008E1C1E"/>
    <w:rsid w:val="008E2081"/>
    <w:rsid w:val="008E2363"/>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802"/>
    <w:rsid w:val="008E5A9A"/>
    <w:rsid w:val="008E5DD7"/>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C5"/>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CB8"/>
    <w:rsid w:val="00905DA6"/>
    <w:rsid w:val="00905E8A"/>
    <w:rsid w:val="0090606F"/>
    <w:rsid w:val="0090608E"/>
    <w:rsid w:val="009061DB"/>
    <w:rsid w:val="0090626A"/>
    <w:rsid w:val="00906353"/>
    <w:rsid w:val="00906617"/>
    <w:rsid w:val="009066F2"/>
    <w:rsid w:val="0090690E"/>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2C9"/>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BDC"/>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30A"/>
    <w:rsid w:val="009275BD"/>
    <w:rsid w:val="0092784A"/>
    <w:rsid w:val="00927AE0"/>
    <w:rsid w:val="00927B3F"/>
    <w:rsid w:val="00927DD5"/>
    <w:rsid w:val="00927F6C"/>
    <w:rsid w:val="00930208"/>
    <w:rsid w:val="0093022D"/>
    <w:rsid w:val="0093032A"/>
    <w:rsid w:val="00930348"/>
    <w:rsid w:val="009305CC"/>
    <w:rsid w:val="00930667"/>
    <w:rsid w:val="0093069F"/>
    <w:rsid w:val="009309FC"/>
    <w:rsid w:val="00930BA9"/>
    <w:rsid w:val="009313B9"/>
    <w:rsid w:val="00931423"/>
    <w:rsid w:val="00931B10"/>
    <w:rsid w:val="00931FCA"/>
    <w:rsid w:val="00932228"/>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B25"/>
    <w:rsid w:val="00933E0F"/>
    <w:rsid w:val="00933F16"/>
    <w:rsid w:val="00933FB6"/>
    <w:rsid w:val="009341E2"/>
    <w:rsid w:val="009341EB"/>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AB4"/>
    <w:rsid w:val="00943B3B"/>
    <w:rsid w:val="00943BEF"/>
    <w:rsid w:val="00943E2A"/>
    <w:rsid w:val="00943ECE"/>
    <w:rsid w:val="00943F34"/>
    <w:rsid w:val="00943F6A"/>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4D1"/>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DC6"/>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326"/>
    <w:rsid w:val="009665BF"/>
    <w:rsid w:val="009665E0"/>
    <w:rsid w:val="00966908"/>
    <w:rsid w:val="00966A2C"/>
    <w:rsid w:val="00966C44"/>
    <w:rsid w:val="00966E1E"/>
    <w:rsid w:val="00966ED1"/>
    <w:rsid w:val="009671C1"/>
    <w:rsid w:val="00967752"/>
    <w:rsid w:val="009678A1"/>
    <w:rsid w:val="00967992"/>
    <w:rsid w:val="00967A97"/>
    <w:rsid w:val="00967CC1"/>
    <w:rsid w:val="0097014B"/>
    <w:rsid w:val="0097035C"/>
    <w:rsid w:val="009703A7"/>
    <w:rsid w:val="00970561"/>
    <w:rsid w:val="00970997"/>
    <w:rsid w:val="00970BD9"/>
    <w:rsid w:val="00970C45"/>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72F"/>
    <w:rsid w:val="0098188A"/>
    <w:rsid w:val="00981B04"/>
    <w:rsid w:val="00981CD0"/>
    <w:rsid w:val="00981CE5"/>
    <w:rsid w:val="00981FED"/>
    <w:rsid w:val="00982559"/>
    <w:rsid w:val="0098257D"/>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84D"/>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16"/>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0E38"/>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5F2B"/>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25E"/>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6DB1"/>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B25"/>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A9"/>
    <w:rsid w:val="009F47B9"/>
    <w:rsid w:val="009F4AD4"/>
    <w:rsid w:val="009F4C99"/>
    <w:rsid w:val="009F4CD9"/>
    <w:rsid w:val="009F4F1B"/>
    <w:rsid w:val="009F4F49"/>
    <w:rsid w:val="009F4FED"/>
    <w:rsid w:val="009F5011"/>
    <w:rsid w:val="009F50AC"/>
    <w:rsid w:val="009F544E"/>
    <w:rsid w:val="009F54FF"/>
    <w:rsid w:val="009F5593"/>
    <w:rsid w:val="009F5670"/>
    <w:rsid w:val="009F568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295"/>
    <w:rsid w:val="00A003BD"/>
    <w:rsid w:val="00A00607"/>
    <w:rsid w:val="00A007F6"/>
    <w:rsid w:val="00A00A10"/>
    <w:rsid w:val="00A00A5C"/>
    <w:rsid w:val="00A00C6F"/>
    <w:rsid w:val="00A00E57"/>
    <w:rsid w:val="00A01126"/>
    <w:rsid w:val="00A01334"/>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9FA"/>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95"/>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9CF"/>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0DB"/>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0FFD"/>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680"/>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0D"/>
    <w:rsid w:val="00A762E2"/>
    <w:rsid w:val="00A7637D"/>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CFA"/>
    <w:rsid w:val="00A87E33"/>
    <w:rsid w:val="00A87F38"/>
    <w:rsid w:val="00A87FED"/>
    <w:rsid w:val="00A900A4"/>
    <w:rsid w:val="00A90116"/>
    <w:rsid w:val="00A906FC"/>
    <w:rsid w:val="00A90948"/>
    <w:rsid w:val="00A90C35"/>
    <w:rsid w:val="00A90D0C"/>
    <w:rsid w:val="00A90DCF"/>
    <w:rsid w:val="00A90F62"/>
    <w:rsid w:val="00A91040"/>
    <w:rsid w:val="00A913F9"/>
    <w:rsid w:val="00A91524"/>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55B"/>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501"/>
    <w:rsid w:val="00AA77CD"/>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B4"/>
    <w:rsid w:val="00AB52B3"/>
    <w:rsid w:val="00AB54C2"/>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BB"/>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612"/>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7060"/>
    <w:rsid w:val="00AC725A"/>
    <w:rsid w:val="00AC7680"/>
    <w:rsid w:val="00AC77E6"/>
    <w:rsid w:val="00AC7CE0"/>
    <w:rsid w:val="00AC7E12"/>
    <w:rsid w:val="00AC7E5D"/>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BA5"/>
    <w:rsid w:val="00AD7EB0"/>
    <w:rsid w:val="00AD7F0E"/>
    <w:rsid w:val="00AE03EC"/>
    <w:rsid w:val="00AE04FD"/>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1F4B"/>
    <w:rsid w:val="00AE2266"/>
    <w:rsid w:val="00AE245B"/>
    <w:rsid w:val="00AE2968"/>
    <w:rsid w:val="00AE29E0"/>
    <w:rsid w:val="00AE2C19"/>
    <w:rsid w:val="00AE2E9D"/>
    <w:rsid w:val="00AE2EFC"/>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5AC"/>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4FD8"/>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85"/>
    <w:rsid w:val="00B11A08"/>
    <w:rsid w:val="00B11AD9"/>
    <w:rsid w:val="00B11B8D"/>
    <w:rsid w:val="00B11C8E"/>
    <w:rsid w:val="00B11EC8"/>
    <w:rsid w:val="00B12018"/>
    <w:rsid w:val="00B12152"/>
    <w:rsid w:val="00B12180"/>
    <w:rsid w:val="00B122F4"/>
    <w:rsid w:val="00B12549"/>
    <w:rsid w:val="00B12794"/>
    <w:rsid w:val="00B12B0C"/>
    <w:rsid w:val="00B12B78"/>
    <w:rsid w:val="00B12C2B"/>
    <w:rsid w:val="00B12C3F"/>
    <w:rsid w:val="00B1308F"/>
    <w:rsid w:val="00B131CF"/>
    <w:rsid w:val="00B13456"/>
    <w:rsid w:val="00B136CE"/>
    <w:rsid w:val="00B137B0"/>
    <w:rsid w:val="00B13848"/>
    <w:rsid w:val="00B13B61"/>
    <w:rsid w:val="00B13C12"/>
    <w:rsid w:val="00B13CEA"/>
    <w:rsid w:val="00B1424C"/>
    <w:rsid w:val="00B1485C"/>
    <w:rsid w:val="00B14908"/>
    <w:rsid w:val="00B149A3"/>
    <w:rsid w:val="00B149CD"/>
    <w:rsid w:val="00B14C04"/>
    <w:rsid w:val="00B14C3F"/>
    <w:rsid w:val="00B14C71"/>
    <w:rsid w:val="00B14CF4"/>
    <w:rsid w:val="00B14E62"/>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A3"/>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80"/>
    <w:rsid w:val="00B3589C"/>
    <w:rsid w:val="00B35929"/>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8A5"/>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68F"/>
    <w:rsid w:val="00B417B6"/>
    <w:rsid w:val="00B419B5"/>
    <w:rsid w:val="00B41DE6"/>
    <w:rsid w:val="00B41F1A"/>
    <w:rsid w:val="00B42369"/>
    <w:rsid w:val="00B42430"/>
    <w:rsid w:val="00B4263E"/>
    <w:rsid w:val="00B42A16"/>
    <w:rsid w:val="00B42C88"/>
    <w:rsid w:val="00B42E06"/>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C65"/>
    <w:rsid w:val="00B50DBD"/>
    <w:rsid w:val="00B50F01"/>
    <w:rsid w:val="00B50F5D"/>
    <w:rsid w:val="00B510DC"/>
    <w:rsid w:val="00B510F1"/>
    <w:rsid w:val="00B51604"/>
    <w:rsid w:val="00B517F5"/>
    <w:rsid w:val="00B51C62"/>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B79"/>
    <w:rsid w:val="00B53CFA"/>
    <w:rsid w:val="00B53D71"/>
    <w:rsid w:val="00B53E4D"/>
    <w:rsid w:val="00B53EE5"/>
    <w:rsid w:val="00B54291"/>
    <w:rsid w:val="00B5436B"/>
    <w:rsid w:val="00B5444F"/>
    <w:rsid w:val="00B54654"/>
    <w:rsid w:val="00B54978"/>
    <w:rsid w:val="00B54C3F"/>
    <w:rsid w:val="00B54CC2"/>
    <w:rsid w:val="00B54E37"/>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C8"/>
    <w:rsid w:val="00B57FD1"/>
    <w:rsid w:val="00B60017"/>
    <w:rsid w:val="00B605B6"/>
    <w:rsid w:val="00B6075E"/>
    <w:rsid w:val="00B60A1B"/>
    <w:rsid w:val="00B60AC8"/>
    <w:rsid w:val="00B60BDB"/>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05"/>
    <w:rsid w:val="00B65234"/>
    <w:rsid w:val="00B652F0"/>
    <w:rsid w:val="00B65301"/>
    <w:rsid w:val="00B6599C"/>
    <w:rsid w:val="00B65CEF"/>
    <w:rsid w:val="00B65DEC"/>
    <w:rsid w:val="00B65F14"/>
    <w:rsid w:val="00B65FF9"/>
    <w:rsid w:val="00B6631C"/>
    <w:rsid w:val="00B66422"/>
    <w:rsid w:val="00B66614"/>
    <w:rsid w:val="00B66657"/>
    <w:rsid w:val="00B668E6"/>
    <w:rsid w:val="00B66B43"/>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90"/>
    <w:rsid w:val="00B73FFB"/>
    <w:rsid w:val="00B74120"/>
    <w:rsid w:val="00B74207"/>
    <w:rsid w:val="00B7423B"/>
    <w:rsid w:val="00B74457"/>
    <w:rsid w:val="00B745A9"/>
    <w:rsid w:val="00B746E2"/>
    <w:rsid w:val="00B74745"/>
    <w:rsid w:val="00B74A32"/>
    <w:rsid w:val="00B74B46"/>
    <w:rsid w:val="00B74D77"/>
    <w:rsid w:val="00B752B0"/>
    <w:rsid w:val="00B752E4"/>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9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A8C"/>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3F84"/>
    <w:rsid w:val="00B8432E"/>
    <w:rsid w:val="00B845D8"/>
    <w:rsid w:val="00B847B7"/>
    <w:rsid w:val="00B849C0"/>
    <w:rsid w:val="00B84AE6"/>
    <w:rsid w:val="00B84CE2"/>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51"/>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6F"/>
    <w:rsid w:val="00B964C6"/>
    <w:rsid w:val="00B964D2"/>
    <w:rsid w:val="00B966A2"/>
    <w:rsid w:val="00B969B1"/>
    <w:rsid w:val="00B97367"/>
    <w:rsid w:val="00B97564"/>
    <w:rsid w:val="00B977A9"/>
    <w:rsid w:val="00B97839"/>
    <w:rsid w:val="00B9788F"/>
    <w:rsid w:val="00B97A9B"/>
    <w:rsid w:val="00B97AB0"/>
    <w:rsid w:val="00B97B98"/>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24D"/>
    <w:rsid w:val="00BA2617"/>
    <w:rsid w:val="00BA2713"/>
    <w:rsid w:val="00BA2B01"/>
    <w:rsid w:val="00BA2B11"/>
    <w:rsid w:val="00BA2BE3"/>
    <w:rsid w:val="00BA2DD0"/>
    <w:rsid w:val="00BA2E35"/>
    <w:rsid w:val="00BA365E"/>
    <w:rsid w:val="00BA3727"/>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B1"/>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819"/>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BB0"/>
    <w:rsid w:val="00BC6D11"/>
    <w:rsid w:val="00BC7365"/>
    <w:rsid w:val="00BC7433"/>
    <w:rsid w:val="00BC75D1"/>
    <w:rsid w:val="00BC765A"/>
    <w:rsid w:val="00BC7816"/>
    <w:rsid w:val="00BC7943"/>
    <w:rsid w:val="00BC7B29"/>
    <w:rsid w:val="00BC7BDC"/>
    <w:rsid w:val="00BC7CC4"/>
    <w:rsid w:val="00BC7EC2"/>
    <w:rsid w:val="00BD0132"/>
    <w:rsid w:val="00BD0362"/>
    <w:rsid w:val="00BD0431"/>
    <w:rsid w:val="00BD068E"/>
    <w:rsid w:val="00BD0736"/>
    <w:rsid w:val="00BD07B0"/>
    <w:rsid w:val="00BD0800"/>
    <w:rsid w:val="00BD0BAE"/>
    <w:rsid w:val="00BD0BDD"/>
    <w:rsid w:val="00BD0CCD"/>
    <w:rsid w:val="00BD0CDD"/>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38"/>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CB4"/>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D50"/>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9A6"/>
    <w:rsid w:val="00C21A04"/>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CBC"/>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BE3"/>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BB8"/>
    <w:rsid w:val="00C37CD1"/>
    <w:rsid w:val="00C37D27"/>
    <w:rsid w:val="00C402A7"/>
    <w:rsid w:val="00C402FF"/>
    <w:rsid w:val="00C40452"/>
    <w:rsid w:val="00C4074B"/>
    <w:rsid w:val="00C40805"/>
    <w:rsid w:val="00C408A3"/>
    <w:rsid w:val="00C40C08"/>
    <w:rsid w:val="00C40D9F"/>
    <w:rsid w:val="00C40FC0"/>
    <w:rsid w:val="00C411CE"/>
    <w:rsid w:val="00C41373"/>
    <w:rsid w:val="00C4158F"/>
    <w:rsid w:val="00C41797"/>
    <w:rsid w:val="00C4197D"/>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0FF"/>
    <w:rsid w:val="00C443E2"/>
    <w:rsid w:val="00C4485C"/>
    <w:rsid w:val="00C449C9"/>
    <w:rsid w:val="00C44B4F"/>
    <w:rsid w:val="00C44B73"/>
    <w:rsid w:val="00C44C22"/>
    <w:rsid w:val="00C44D37"/>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432"/>
    <w:rsid w:val="00C46593"/>
    <w:rsid w:val="00C46715"/>
    <w:rsid w:val="00C46896"/>
    <w:rsid w:val="00C468EE"/>
    <w:rsid w:val="00C4695D"/>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25D"/>
    <w:rsid w:val="00C60786"/>
    <w:rsid w:val="00C6086A"/>
    <w:rsid w:val="00C60D27"/>
    <w:rsid w:val="00C60D3C"/>
    <w:rsid w:val="00C60DF0"/>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7CD"/>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0CDC"/>
    <w:rsid w:val="00C70CDD"/>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CA8"/>
    <w:rsid w:val="00C87D67"/>
    <w:rsid w:val="00C87DE8"/>
    <w:rsid w:val="00C87FD2"/>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C1"/>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BBA"/>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17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4C5"/>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3FE5"/>
    <w:rsid w:val="00CB40AB"/>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C7D90"/>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87F"/>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4EA"/>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C93"/>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12F"/>
    <w:rsid w:val="00D00585"/>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0D13"/>
    <w:rsid w:val="00D11037"/>
    <w:rsid w:val="00D111B8"/>
    <w:rsid w:val="00D11B49"/>
    <w:rsid w:val="00D12014"/>
    <w:rsid w:val="00D120A5"/>
    <w:rsid w:val="00D12187"/>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A3"/>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AF9"/>
    <w:rsid w:val="00D20C41"/>
    <w:rsid w:val="00D20DA2"/>
    <w:rsid w:val="00D21322"/>
    <w:rsid w:val="00D2184A"/>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81"/>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13"/>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132"/>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534"/>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60D"/>
    <w:rsid w:val="00D76964"/>
    <w:rsid w:val="00D7697D"/>
    <w:rsid w:val="00D769A4"/>
    <w:rsid w:val="00D76AAD"/>
    <w:rsid w:val="00D76E7A"/>
    <w:rsid w:val="00D771A0"/>
    <w:rsid w:val="00D7742E"/>
    <w:rsid w:val="00D775B1"/>
    <w:rsid w:val="00D77AE4"/>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3ED"/>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3D9"/>
    <w:rsid w:val="00D91CB8"/>
    <w:rsid w:val="00D91EB0"/>
    <w:rsid w:val="00D91EF8"/>
    <w:rsid w:val="00D91F10"/>
    <w:rsid w:val="00D91F6A"/>
    <w:rsid w:val="00D9232E"/>
    <w:rsid w:val="00D925D4"/>
    <w:rsid w:val="00D9262A"/>
    <w:rsid w:val="00D92665"/>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28C"/>
    <w:rsid w:val="00D96351"/>
    <w:rsid w:val="00D964FD"/>
    <w:rsid w:val="00D9692B"/>
    <w:rsid w:val="00D96B26"/>
    <w:rsid w:val="00D96B56"/>
    <w:rsid w:val="00D96CAD"/>
    <w:rsid w:val="00D96D74"/>
    <w:rsid w:val="00D96E63"/>
    <w:rsid w:val="00D97023"/>
    <w:rsid w:val="00D9712D"/>
    <w:rsid w:val="00D973C7"/>
    <w:rsid w:val="00D97782"/>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618"/>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3D9"/>
    <w:rsid w:val="00DD4450"/>
    <w:rsid w:val="00DD445A"/>
    <w:rsid w:val="00DD4659"/>
    <w:rsid w:val="00DD46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B0A"/>
    <w:rsid w:val="00DD6CB5"/>
    <w:rsid w:val="00DD6EA0"/>
    <w:rsid w:val="00DD6F79"/>
    <w:rsid w:val="00DD6FA9"/>
    <w:rsid w:val="00DD7768"/>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AEA"/>
    <w:rsid w:val="00DF1B81"/>
    <w:rsid w:val="00DF1BB4"/>
    <w:rsid w:val="00DF2008"/>
    <w:rsid w:val="00DF234D"/>
    <w:rsid w:val="00DF257F"/>
    <w:rsid w:val="00DF25A7"/>
    <w:rsid w:val="00DF26DC"/>
    <w:rsid w:val="00DF290D"/>
    <w:rsid w:val="00DF2C8C"/>
    <w:rsid w:val="00DF2D22"/>
    <w:rsid w:val="00DF2EF4"/>
    <w:rsid w:val="00DF2F17"/>
    <w:rsid w:val="00DF2FC1"/>
    <w:rsid w:val="00DF31D7"/>
    <w:rsid w:val="00DF3373"/>
    <w:rsid w:val="00DF33C7"/>
    <w:rsid w:val="00DF3467"/>
    <w:rsid w:val="00DF349B"/>
    <w:rsid w:val="00DF34BE"/>
    <w:rsid w:val="00DF35C3"/>
    <w:rsid w:val="00DF37DF"/>
    <w:rsid w:val="00DF3855"/>
    <w:rsid w:val="00DF3966"/>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0F"/>
    <w:rsid w:val="00DF696F"/>
    <w:rsid w:val="00DF6AD6"/>
    <w:rsid w:val="00DF6F29"/>
    <w:rsid w:val="00DF6F4C"/>
    <w:rsid w:val="00DF7479"/>
    <w:rsid w:val="00DF77B0"/>
    <w:rsid w:val="00DF7B7F"/>
    <w:rsid w:val="00DF7BF0"/>
    <w:rsid w:val="00E00126"/>
    <w:rsid w:val="00E00306"/>
    <w:rsid w:val="00E00325"/>
    <w:rsid w:val="00E004F7"/>
    <w:rsid w:val="00E0050E"/>
    <w:rsid w:val="00E0055B"/>
    <w:rsid w:val="00E006D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23E"/>
    <w:rsid w:val="00E044E0"/>
    <w:rsid w:val="00E04542"/>
    <w:rsid w:val="00E04789"/>
    <w:rsid w:val="00E04838"/>
    <w:rsid w:val="00E04A30"/>
    <w:rsid w:val="00E04B57"/>
    <w:rsid w:val="00E04BC2"/>
    <w:rsid w:val="00E04DBE"/>
    <w:rsid w:val="00E04E0F"/>
    <w:rsid w:val="00E04E30"/>
    <w:rsid w:val="00E04E75"/>
    <w:rsid w:val="00E04FCA"/>
    <w:rsid w:val="00E050A1"/>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2E"/>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0FE5"/>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3AD"/>
    <w:rsid w:val="00E23491"/>
    <w:rsid w:val="00E23767"/>
    <w:rsid w:val="00E23D41"/>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8A3"/>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5D09"/>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63"/>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C9F"/>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7D"/>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0C50"/>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742"/>
    <w:rsid w:val="00E86AF4"/>
    <w:rsid w:val="00E86BD3"/>
    <w:rsid w:val="00E86BDA"/>
    <w:rsid w:val="00E86DFC"/>
    <w:rsid w:val="00E86F5A"/>
    <w:rsid w:val="00E86FE5"/>
    <w:rsid w:val="00E87014"/>
    <w:rsid w:val="00E871B1"/>
    <w:rsid w:val="00E87359"/>
    <w:rsid w:val="00E874E5"/>
    <w:rsid w:val="00E87577"/>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41D6"/>
    <w:rsid w:val="00E941DC"/>
    <w:rsid w:val="00E94220"/>
    <w:rsid w:val="00E94232"/>
    <w:rsid w:val="00E942A7"/>
    <w:rsid w:val="00E942C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6F91"/>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394"/>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2A0"/>
    <w:rsid w:val="00EA734F"/>
    <w:rsid w:val="00EA7551"/>
    <w:rsid w:val="00EA75FC"/>
    <w:rsid w:val="00EA78C2"/>
    <w:rsid w:val="00EA7A78"/>
    <w:rsid w:val="00EA7B0F"/>
    <w:rsid w:val="00EA7C5A"/>
    <w:rsid w:val="00EB0144"/>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B5A"/>
    <w:rsid w:val="00EB3E0F"/>
    <w:rsid w:val="00EB3E72"/>
    <w:rsid w:val="00EB3FE8"/>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7E3"/>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CC9"/>
    <w:rsid w:val="00ED2D2B"/>
    <w:rsid w:val="00ED33AA"/>
    <w:rsid w:val="00ED36F5"/>
    <w:rsid w:val="00ED381A"/>
    <w:rsid w:val="00ED38C3"/>
    <w:rsid w:val="00ED3A83"/>
    <w:rsid w:val="00ED3B21"/>
    <w:rsid w:val="00ED3BB2"/>
    <w:rsid w:val="00ED3C30"/>
    <w:rsid w:val="00ED3E3B"/>
    <w:rsid w:val="00ED3F9D"/>
    <w:rsid w:val="00ED4277"/>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BA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DE"/>
    <w:rsid w:val="00EF5B1D"/>
    <w:rsid w:val="00EF5C38"/>
    <w:rsid w:val="00EF5D53"/>
    <w:rsid w:val="00EF5ED3"/>
    <w:rsid w:val="00EF5FC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399"/>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3CA"/>
    <w:rsid w:val="00F04674"/>
    <w:rsid w:val="00F04865"/>
    <w:rsid w:val="00F049BB"/>
    <w:rsid w:val="00F04DD8"/>
    <w:rsid w:val="00F04F4A"/>
    <w:rsid w:val="00F05215"/>
    <w:rsid w:val="00F0547D"/>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052"/>
    <w:rsid w:val="00F1323F"/>
    <w:rsid w:val="00F133DD"/>
    <w:rsid w:val="00F13432"/>
    <w:rsid w:val="00F1380A"/>
    <w:rsid w:val="00F13A25"/>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78"/>
    <w:rsid w:val="00F23E7E"/>
    <w:rsid w:val="00F23ECC"/>
    <w:rsid w:val="00F24022"/>
    <w:rsid w:val="00F241E3"/>
    <w:rsid w:val="00F241E8"/>
    <w:rsid w:val="00F24364"/>
    <w:rsid w:val="00F244F8"/>
    <w:rsid w:val="00F2454A"/>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E5B"/>
    <w:rsid w:val="00F37E6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E1"/>
    <w:rsid w:val="00F44AFF"/>
    <w:rsid w:val="00F44BB2"/>
    <w:rsid w:val="00F44E89"/>
    <w:rsid w:val="00F44EFC"/>
    <w:rsid w:val="00F44F84"/>
    <w:rsid w:val="00F4528D"/>
    <w:rsid w:val="00F4532A"/>
    <w:rsid w:val="00F454EE"/>
    <w:rsid w:val="00F4551E"/>
    <w:rsid w:val="00F457E3"/>
    <w:rsid w:val="00F45807"/>
    <w:rsid w:val="00F458AF"/>
    <w:rsid w:val="00F459AC"/>
    <w:rsid w:val="00F45C0C"/>
    <w:rsid w:val="00F45CA1"/>
    <w:rsid w:val="00F45EDC"/>
    <w:rsid w:val="00F46096"/>
    <w:rsid w:val="00F461E5"/>
    <w:rsid w:val="00F463B2"/>
    <w:rsid w:val="00F463FE"/>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6B9"/>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9DD"/>
    <w:rsid w:val="00F65A00"/>
    <w:rsid w:val="00F65B2D"/>
    <w:rsid w:val="00F65BF8"/>
    <w:rsid w:val="00F65CD9"/>
    <w:rsid w:val="00F65E78"/>
    <w:rsid w:val="00F65F53"/>
    <w:rsid w:val="00F662CB"/>
    <w:rsid w:val="00F66486"/>
    <w:rsid w:val="00F66624"/>
    <w:rsid w:val="00F66755"/>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403"/>
    <w:rsid w:val="00F73530"/>
    <w:rsid w:val="00F73549"/>
    <w:rsid w:val="00F736EA"/>
    <w:rsid w:val="00F741FC"/>
    <w:rsid w:val="00F74512"/>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3B"/>
    <w:rsid w:val="00F83CA4"/>
    <w:rsid w:val="00F83ED1"/>
    <w:rsid w:val="00F83F36"/>
    <w:rsid w:val="00F83F72"/>
    <w:rsid w:val="00F8401C"/>
    <w:rsid w:val="00F84221"/>
    <w:rsid w:val="00F8449B"/>
    <w:rsid w:val="00F845E6"/>
    <w:rsid w:val="00F84657"/>
    <w:rsid w:val="00F84713"/>
    <w:rsid w:val="00F849EB"/>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560"/>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81"/>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5E3"/>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2B"/>
    <w:rsid w:val="00FA1E6A"/>
    <w:rsid w:val="00FA1EBA"/>
    <w:rsid w:val="00FA22C1"/>
    <w:rsid w:val="00FA2547"/>
    <w:rsid w:val="00FA25F0"/>
    <w:rsid w:val="00FA277E"/>
    <w:rsid w:val="00FA29E8"/>
    <w:rsid w:val="00FA2A47"/>
    <w:rsid w:val="00FA2B24"/>
    <w:rsid w:val="00FA2C85"/>
    <w:rsid w:val="00FA2D95"/>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47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51E"/>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A28"/>
    <w:rsid w:val="00FC0E5F"/>
    <w:rsid w:val="00FC1112"/>
    <w:rsid w:val="00FC11CC"/>
    <w:rsid w:val="00FC1855"/>
    <w:rsid w:val="00FC188A"/>
    <w:rsid w:val="00FC193D"/>
    <w:rsid w:val="00FC19C9"/>
    <w:rsid w:val="00FC1DBF"/>
    <w:rsid w:val="00FC1FF2"/>
    <w:rsid w:val="00FC207C"/>
    <w:rsid w:val="00FC20BC"/>
    <w:rsid w:val="00FC2194"/>
    <w:rsid w:val="00FC2295"/>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AEE"/>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8E"/>
    <w:rsid w:val="00FC66AB"/>
    <w:rsid w:val="00FC67A2"/>
    <w:rsid w:val="00FC6B08"/>
    <w:rsid w:val="00FC6EF2"/>
    <w:rsid w:val="00FC709A"/>
    <w:rsid w:val="00FC70E4"/>
    <w:rsid w:val="00FC767D"/>
    <w:rsid w:val="00FC7862"/>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11A"/>
    <w:rsid w:val="00FD1332"/>
    <w:rsid w:val="00FD1568"/>
    <w:rsid w:val="00FD1608"/>
    <w:rsid w:val="00FD178F"/>
    <w:rsid w:val="00FD1A5B"/>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42"/>
    <w:rsid w:val="00FD5417"/>
    <w:rsid w:val="00FD54F2"/>
    <w:rsid w:val="00FD5FC2"/>
    <w:rsid w:val="00FD610B"/>
    <w:rsid w:val="00FD6295"/>
    <w:rsid w:val="00FD6330"/>
    <w:rsid w:val="00FD6614"/>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2F5F"/>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B7A"/>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8A90C41"/>
    <w:rsid w:val="08D07296"/>
    <w:rsid w:val="0A4225B3"/>
    <w:rsid w:val="13A10852"/>
    <w:rsid w:val="1560FB07"/>
    <w:rsid w:val="15AF0477"/>
    <w:rsid w:val="189C45C3"/>
    <w:rsid w:val="1D5D6F13"/>
    <w:rsid w:val="1E50EDE2"/>
    <w:rsid w:val="21A1AB19"/>
    <w:rsid w:val="24294692"/>
    <w:rsid w:val="253C9758"/>
    <w:rsid w:val="27758812"/>
    <w:rsid w:val="2969444A"/>
    <w:rsid w:val="2C3C24F5"/>
    <w:rsid w:val="2DE3CEB5"/>
    <w:rsid w:val="37E50B4D"/>
    <w:rsid w:val="396B7832"/>
    <w:rsid w:val="3A92DAB1"/>
    <w:rsid w:val="3CC62C1F"/>
    <w:rsid w:val="3D246629"/>
    <w:rsid w:val="3DF2732B"/>
    <w:rsid w:val="4884F05F"/>
    <w:rsid w:val="51E258D9"/>
    <w:rsid w:val="571FD346"/>
    <w:rsid w:val="5ACC277D"/>
    <w:rsid w:val="5E7310EA"/>
    <w:rsid w:val="618DD1F3"/>
    <w:rsid w:val="65A94C81"/>
    <w:rsid w:val="689CCB56"/>
    <w:rsid w:val="7186D6C8"/>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849A742B-0024-49AF-AE87-84AFF7F0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A8C"/>
    <w:pPr>
      <w:spacing w:before="120"/>
    </w:pPr>
    <w:rPr>
      <w:rFonts w:ascii="Times New Roman" w:eastAsiaTheme="minorEastAsia" w:hAnsi="Times New Roman" w:cstheme="minorBidi"/>
      <w:szCs w:val="22"/>
    </w:rPr>
  </w:style>
  <w:style w:type="paragraph" w:styleId="Heading1">
    <w:name w:val="heading 1"/>
    <w:aliases w:val="H1,h1,Heading 1 3GPP"/>
    <w:basedOn w:val="Header"/>
    <w:next w:val="Normal"/>
    <w:link w:val="Heading1Char"/>
    <w:autoRedefine/>
    <w:qFormat/>
    <w:rsid w:val="00B35929"/>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rPr>
      <w:rFonts w:eastAsia="MS Mincho"/>
    </w:rPr>
  </w:style>
  <w:style w:type="paragraph" w:styleId="BodyText2">
    <w:name w:val="Body Text 2"/>
    <w:basedOn w:val="Normal"/>
    <w:rsid w:val="00723F7C"/>
    <w:rPr>
      <w:rFonts w:eastAsia="MS Mincho"/>
      <w:color w:val="FFFF00"/>
      <w:lang w:eastAsia="ja-JP"/>
    </w:rPr>
  </w:style>
  <w:style w:type="paragraph" w:customStyle="1" w:styleId="00BodyText">
    <w:name w:val="00 BodyText"/>
    <w:basedOn w:val="Normal"/>
    <w:rsid w:val="00723F7C"/>
    <w:pPr>
      <w:spacing w:after="220"/>
    </w:pPr>
    <w:rPr>
      <w:rFonts w:ascii="Arial" w:hAnsi="Arial"/>
    </w:rPr>
  </w:style>
  <w:style w:type="paragraph" w:customStyle="1" w:styleId="11BodyText">
    <w:name w:val="11 BodyText"/>
    <w:basedOn w:val="Normal"/>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B35929"/>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Normal"/>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Normal"/>
    <w:next w:val="Doc-text2"/>
    <w:rsid w:val="00F86A73"/>
    <w:pPr>
      <w:numPr>
        <w:numId w:val="3"/>
      </w:numPr>
      <w:spacing w:before="40"/>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spacing w:before="100" w:beforeAutospacing="1" w:after="100" w:afterAutospacing="1"/>
    </w:pPr>
    <w:rPr>
      <w:rFonts w:ascii="SimSun" w:hAnsi="SimSun" w:cs="SimSun"/>
      <w:sz w:val="24"/>
      <w:szCs w:val="24"/>
    </w:rPr>
  </w:style>
  <w:style w:type="paragraph" w:styleId="ListNumber5">
    <w:name w:val="List Number 5"/>
    <w:basedOn w:val="Normal"/>
    <w:rsid w:val="00DD1791"/>
    <w:pPr>
      <w:numPr>
        <w:numId w:val="4"/>
      </w:numPr>
      <w:tabs>
        <w:tab w:val="num" w:pos="1800"/>
      </w:tabs>
      <w:spacing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jc w:val="both"/>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lang w:val="en-GB"/>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eastAsiaTheme="minorEastAsia" w:hAnsi="SimSun" w:cstheme="minorBidi"/>
      <w:sz w:val="24"/>
      <w:szCs w:val="24"/>
      <w:lang w:val="x-none" w:eastAsia="x-none"/>
    </w:rPr>
  </w:style>
  <w:style w:type="paragraph" w:customStyle="1" w:styleId="Proposals">
    <w:name w:val="Proposals"/>
    <w:basedOn w:val="Normal"/>
    <w:next w:val="Normal"/>
    <w:link w:val="ProposalsChar"/>
    <w:rsid w:val="00C52741"/>
    <w:pPr>
      <w:spacing w:after="120"/>
      <w:outlineLvl w:val="8"/>
    </w:pPr>
    <w:rPr>
      <w:rFonts w:eastAsia="MS Mincho"/>
      <w:b/>
      <w:szCs w:val="24"/>
      <w:lang w:val="en-GB" w:eastAsia="en-GB"/>
    </w:rPr>
  </w:style>
  <w:style w:type="character" w:customStyle="1" w:styleId="ProposalsChar">
    <w:name w:val="Proposals Char"/>
    <w:link w:val="Proposals"/>
    <w:rsid w:val="00C52741"/>
    <w:rPr>
      <w:rFonts w:ascii="Times New Roman" w:eastAsia="MS Mincho" w:hAnsi="Times New Roman" w:cstheme="minorBidi"/>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cstheme="minorBidi"/>
      <w:sz w:val="22"/>
      <w:szCs w:val="22"/>
    </w:rPr>
  </w:style>
  <w:style w:type="paragraph" w:customStyle="1" w:styleId="NumberedList">
    <w:name w:val="Numbered List"/>
    <w:basedOn w:val="Normal"/>
    <w:rsid w:val="00CA02A1"/>
    <w:pPr>
      <w:numPr>
        <w:numId w:val="8"/>
      </w:numPr>
      <w:jc w:val="both"/>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 w:type="character" w:styleId="UnresolvedMention">
    <w:name w:val="Unresolved Mention"/>
    <w:basedOn w:val="DefaultParagraphFont"/>
    <w:uiPriority w:val="99"/>
    <w:unhideWhenUsed/>
    <w:rsid w:val="00351BF4"/>
    <w:rPr>
      <w:color w:val="605E5C"/>
      <w:shd w:val="clear" w:color="auto" w:fill="E1DFDD"/>
    </w:rPr>
  </w:style>
  <w:style w:type="character" w:styleId="Mention">
    <w:name w:val="Mention"/>
    <w:basedOn w:val="DefaultParagraphFont"/>
    <w:uiPriority w:val="99"/>
    <w:unhideWhenUsed/>
    <w:rsid w:val="00351BF4"/>
    <w:rPr>
      <w:color w:val="2B579A"/>
      <w:shd w:val="clear" w:color="auto" w:fill="E1DFDD"/>
    </w:rPr>
  </w:style>
  <w:style w:type="paragraph" w:customStyle="1" w:styleId="ListParagraph3">
    <w:name w:val="List Paragraph3"/>
    <w:basedOn w:val="Normal"/>
    <w:rsid w:val="00394292"/>
    <w:pPr>
      <w:overflowPunct w:val="0"/>
      <w:autoSpaceDE w:val="0"/>
      <w:autoSpaceDN w:val="0"/>
      <w:adjustRightInd w:val="0"/>
      <w:spacing w:before="100" w:beforeAutospacing="1" w:after="180"/>
      <w:ind w:left="720"/>
      <w:contextualSpacing/>
      <w:textAlignment w:val="baseline"/>
    </w:pPr>
    <w:rPr>
      <w:rFonts w:eastAsia="SimSun" w:cs="Times New Roman"/>
      <w:sz w:val="24"/>
      <w:szCs w:val="24"/>
    </w:rPr>
  </w:style>
  <w:style w:type="character" w:styleId="Strong">
    <w:name w:val="Strong"/>
    <w:basedOn w:val="DefaultParagraphFont"/>
    <w:qFormat/>
    <w:rsid w:val="00C95549"/>
    <w:rPr>
      <w:b/>
      <w:bCs/>
    </w:rPr>
  </w:style>
  <w:style w:type="paragraph" w:customStyle="1" w:styleId="ProandOBs">
    <w:name w:val="Pro and OBs"/>
    <w:basedOn w:val="Normal"/>
    <w:next w:val="Normal"/>
    <w:qFormat/>
    <w:rsid w:val="00C95549"/>
    <w:pPr>
      <w:spacing w:after="120"/>
    </w:pPr>
    <w:rPr>
      <w:b/>
    </w:rPr>
  </w:style>
  <w:style w:type="character" w:customStyle="1" w:styleId="TAHChar">
    <w:name w:val="TAH Char"/>
    <w:qFormat/>
    <w:rsid w:val="0099184D"/>
    <w:rPr>
      <w:rFonts w:ascii="Arial" w:eastAsia="Times New Roman" w:hAnsi="Arial"/>
      <w:b/>
      <w:sz w:val="18"/>
      <w:lang w:val="en-GB"/>
    </w:rPr>
  </w:style>
  <w:style w:type="paragraph" w:customStyle="1" w:styleId="PropsandObs">
    <w:name w:val="Props and Obs"/>
    <w:basedOn w:val="Normal"/>
    <w:next w:val="Normal"/>
    <w:link w:val="PropsandObsChar"/>
    <w:qFormat/>
    <w:rsid w:val="00002CC9"/>
    <w:pPr>
      <w:overflowPunct w:val="0"/>
      <w:autoSpaceDE w:val="0"/>
      <w:autoSpaceDN w:val="0"/>
      <w:adjustRightInd w:val="0"/>
      <w:spacing w:after="120"/>
      <w:textAlignment w:val="baseline"/>
    </w:pPr>
    <w:rPr>
      <w:rFonts w:eastAsia="SimSun" w:cs="Times New Roman"/>
      <w:b/>
      <w:bCs/>
      <w:szCs w:val="20"/>
    </w:rPr>
  </w:style>
  <w:style w:type="character" w:customStyle="1" w:styleId="PropsandObsChar">
    <w:name w:val="Props and Obs Char"/>
    <w:basedOn w:val="DefaultParagraphFont"/>
    <w:link w:val="PropsandObs"/>
    <w:rsid w:val="00002CC9"/>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2477485">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48AE85FF-8F73-46EE-930A-703C546CF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314079-949C-4665-8437-3BC15DE45E1E}">
  <ds:schemaRefs>
    <ds:schemaRef ds:uri="042397af-7977-45ef-9118-11c18c8623b6"/>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a7bc6c04-a6f3-4b85-abcc-278c78dc556b"/>
    <ds:schemaRef ds:uri="80530660-24fd-4391-a7a1-d653900fee43"/>
    <ds:schemaRef ds:uri="http://www.w3.org/XML/1998/namespace"/>
    <ds:schemaRef ds:uri="http://purl.org/dc/dcmityp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TDoc.dot</Template>
  <TotalTime>2</TotalTime>
  <Pages>3</Pages>
  <Words>1317</Words>
  <Characters>7241</Characters>
  <Application>Microsoft Office Word</Application>
  <DocSecurity>0</DocSecurity>
  <Lines>60</Lines>
  <Paragraphs>17</Paragraphs>
  <ScaleCrop>false</ScaleCrop>
  <Company>Nokia &amp; NSN</Company>
  <LinksUpToDate>false</LinksUpToDate>
  <CharactersWithSpaces>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(08/10) Li, Ziyi</cp:lastModifiedBy>
  <cp:revision>4</cp:revision>
  <cp:lastPrinted>2004-04-16T01:17:00Z</cp:lastPrinted>
  <dcterms:created xsi:type="dcterms:W3CDTF">2023-08-10T23:45:00Z</dcterms:created>
  <dcterms:modified xsi:type="dcterms:W3CDTF">2023-08-10T23:46:00Z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MediaServiceImageTags">
    <vt:lpwstr/>
  </property>
</Properties>
</file>